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3B3" w:rsidRPr="005357B8" w:rsidRDefault="00547C16">
      <w:pPr>
        <w:pStyle w:val="10"/>
        <w:keepNext/>
        <w:keepLines/>
        <w:shd w:val="clear" w:color="auto" w:fill="auto"/>
        <w:ind w:firstLine="0"/>
      </w:pPr>
      <w:bookmarkStart w:id="0" w:name="bookmark0"/>
      <w:r w:rsidRPr="005357B8">
        <w:rPr>
          <w:lang w:val="ru-RU" w:eastAsia="ru-RU" w:bidi="ru-RU"/>
        </w:rPr>
        <w:t>ПРОТОКОЛ № 17</w:t>
      </w:r>
      <w:bookmarkEnd w:id="0"/>
    </w:p>
    <w:p w:rsidR="009A53B3" w:rsidRPr="005357B8" w:rsidRDefault="00547C16">
      <w:pPr>
        <w:pStyle w:val="a4"/>
        <w:shd w:val="clear" w:color="auto" w:fill="auto"/>
        <w:jc w:val="center"/>
      </w:pPr>
      <w:r w:rsidRPr="005357B8">
        <w:rPr>
          <w:b/>
          <w:bCs/>
        </w:rPr>
        <w:t>засідання уповноваженої особи по Кременчуцькій районній раді</w:t>
      </w:r>
      <w:r w:rsidRPr="005357B8">
        <w:rPr>
          <w:b/>
          <w:bCs/>
        </w:rPr>
        <w:br/>
        <w:t>Кременчуцької районної ради Полтавської області</w:t>
      </w:r>
    </w:p>
    <w:p w:rsidR="009A53B3" w:rsidRPr="005357B8" w:rsidRDefault="00547C16">
      <w:pPr>
        <w:pStyle w:val="a4"/>
        <w:shd w:val="clear" w:color="auto" w:fill="auto"/>
      </w:pPr>
      <w:r w:rsidRPr="005357B8">
        <w:t>від 17 грудня 2020 р.</w:t>
      </w:r>
    </w:p>
    <w:p w:rsidR="009A53B3" w:rsidRPr="005357B8" w:rsidRDefault="00547C16">
      <w:pPr>
        <w:pStyle w:val="a4"/>
        <w:shd w:val="clear" w:color="auto" w:fill="auto"/>
      </w:pPr>
      <w:r w:rsidRPr="005357B8">
        <w:t>Місце засідання - Полтавська область, Кременчуцький район, вул. Соборна, 14/23, каб.203.</w:t>
      </w:r>
    </w:p>
    <w:p w:rsidR="009A53B3" w:rsidRPr="005357B8" w:rsidRDefault="00547C16">
      <w:pPr>
        <w:pStyle w:val="a4"/>
        <w:shd w:val="clear" w:color="auto" w:fill="auto"/>
      </w:pPr>
      <w:r w:rsidRPr="005357B8">
        <w:rPr>
          <w:i/>
          <w:iCs/>
        </w:rPr>
        <w:t>Уповноважена особа по Кременчуцькій районній раді:</w:t>
      </w:r>
    </w:p>
    <w:p w:rsidR="009A53B3" w:rsidRPr="005357B8" w:rsidRDefault="00547C16">
      <w:pPr>
        <w:pStyle w:val="a4"/>
        <w:shd w:val="clear" w:color="auto" w:fill="auto"/>
      </w:pPr>
      <w:r w:rsidRPr="005357B8">
        <w:t xml:space="preserve">- </w:t>
      </w:r>
      <w:r w:rsidR="005357B8" w:rsidRPr="005357B8">
        <w:t xml:space="preserve">начальник </w:t>
      </w:r>
      <w:r w:rsidRPr="005357B8">
        <w:t xml:space="preserve">загального відділу Кременчуцької районної ради </w:t>
      </w:r>
      <w:r w:rsidR="005357B8" w:rsidRPr="005357B8">
        <w:t>–</w:t>
      </w:r>
      <w:r w:rsidRPr="005357B8">
        <w:t xml:space="preserve"> </w:t>
      </w:r>
      <w:r w:rsidR="005357B8" w:rsidRPr="005357B8">
        <w:t>Володимир ХОРОЩАК</w:t>
      </w:r>
      <w:r w:rsidRPr="005357B8">
        <w:t>;</w:t>
      </w:r>
    </w:p>
    <w:p w:rsidR="009A53B3" w:rsidRPr="005357B8" w:rsidRDefault="00547C16">
      <w:pPr>
        <w:pStyle w:val="10"/>
        <w:keepNext/>
        <w:keepLines/>
        <w:shd w:val="clear" w:color="auto" w:fill="auto"/>
        <w:ind w:firstLine="0"/>
      </w:pPr>
      <w:bookmarkStart w:id="1" w:name="bookmark1"/>
      <w:r w:rsidRPr="005357B8">
        <w:t>ПОРЯДОК ДЕННИЙ</w:t>
      </w:r>
      <w:bookmarkEnd w:id="1"/>
    </w:p>
    <w:p w:rsidR="009A53B3" w:rsidRPr="005357B8" w:rsidRDefault="00547C16">
      <w:pPr>
        <w:pStyle w:val="a4"/>
        <w:numPr>
          <w:ilvl w:val="0"/>
          <w:numId w:val="1"/>
        </w:numPr>
        <w:shd w:val="clear" w:color="auto" w:fill="auto"/>
        <w:tabs>
          <w:tab w:val="left" w:pos="354"/>
        </w:tabs>
      </w:pPr>
      <w:r w:rsidRPr="005357B8">
        <w:t>Про внесення змін до додатку до річного плану закупівель на 2020 рік від 17.12.2020р.</w:t>
      </w:r>
    </w:p>
    <w:p w:rsidR="009A53B3" w:rsidRPr="005357B8" w:rsidRDefault="00547C16">
      <w:pPr>
        <w:pStyle w:val="a4"/>
        <w:shd w:val="clear" w:color="auto" w:fill="auto"/>
      </w:pPr>
      <w:r w:rsidRPr="005357B8">
        <w:rPr>
          <w:b/>
          <w:bCs/>
        </w:rPr>
        <w:t>По питанню порядку денного:</w:t>
      </w:r>
    </w:p>
    <w:p w:rsidR="009A53B3" w:rsidRPr="005357B8" w:rsidRDefault="00547C16" w:rsidP="005357B8">
      <w:pPr>
        <w:pStyle w:val="a4"/>
        <w:shd w:val="clear" w:color="auto" w:fill="auto"/>
        <w:ind w:firstLine="520"/>
      </w:pPr>
      <w:r w:rsidRPr="005357B8">
        <w:t>У зв’язку з виробничою необхідністю та для забезпечення безперебійної роботи установи необхідно розглянути використання коштів в 2020 році КПКВК 0110150 КЕКВ 2240 Оплата послуг (крім комунальних)» спеціальний фонд:</w:t>
      </w:r>
    </w:p>
    <w:p w:rsidR="009A53B3" w:rsidRDefault="00547C16" w:rsidP="005357B8">
      <w:pPr>
        <w:pStyle w:val="a4"/>
        <w:shd w:val="clear" w:color="auto" w:fill="auto"/>
        <w:ind w:left="567"/>
      </w:pPr>
      <w:r w:rsidRPr="005357B8">
        <w:t xml:space="preserve">- послуги розвалу-сходження, з </w:t>
      </w:r>
      <w:r w:rsidRPr="005357B8">
        <w:rPr>
          <w:lang w:val="ru-RU" w:eastAsia="ru-RU" w:bidi="ru-RU"/>
        </w:rPr>
        <w:t xml:space="preserve">шиномонтажу </w:t>
      </w:r>
      <w:r w:rsidRPr="005357B8">
        <w:t>та балансування 4 коліс</w:t>
      </w:r>
      <w:r w:rsidR="005357B8">
        <w:t xml:space="preserve"> </w:t>
      </w:r>
      <w:r w:rsidRPr="005357B8">
        <w:t>транспорту засобу «Волга», 1000,00грн (одна тисяча грн 00 коп.)</w:t>
      </w:r>
      <w:r w:rsidR="005357B8">
        <w:t>;</w:t>
      </w:r>
    </w:p>
    <w:p w:rsidR="00F961FD" w:rsidRDefault="00F961FD" w:rsidP="00F961FD">
      <w:pPr>
        <w:widowControl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F961F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та керуючись вимогами статті 4 та 11 Закону України «</w:t>
      </w:r>
      <w:r w:rsidRPr="00F96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ar-SA"/>
        </w:rPr>
        <w:t>Про публічні закупівлі</w:t>
      </w:r>
      <w:r w:rsidRPr="00F961F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» (далі – Закон), Положенням про уповноважену особу по Кременчуцькій районній раді, що затверджене розпорядженням голови Кременчуцької районної ради  (Кременчуцька районна рада) від 30.04.2020р. №34-р,</w:t>
      </w:r>
      <w:bookmarkStart w:id="2" w:name="bookmark2"/>
    </w:p>
    <w:p w:rsidR="00F961FD" w:rsidRDefault="00F961FD" w:rsidP="00F961FD">
      <w:pPr>
        <w:widowControl/>
        <w:contextualSpacing/>
        <w:jc w:val="both"/>
      </w:pPr>
    </w:p>
    <w:p w:rsidR="009A53B3" w:rsidRPr="00F961FD" w:rsidRDefault="00547C16" w:rsidP="00F961FD">
      <w:pPr>
        <w:widowControl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F961FD">
        <w:rPr>
          <w:rFonts w:ascii="Times New Roman" w:hAnsi="Times New Roman" w:cs="Times New Roman"/>
          <w:b/>
          <w:color w:val="auto"/>
          <w:sz w:val="28"/>
          <w:szCs w:val="28"/>
        </w:rPr>
        <w:t>ВИРІШИВ:</w:t>
      </w:r>
      <w:bookmarkEnd w:id="2"/>
    </w:p>
    <w:p w:rsidR="009A53B3" w:rsidRPr="005357B8" w:rsidRDefault="00547C16">
      <w:pPr>
        <w:pStyle w:val="a4"/>
        <w:numPr>
          <w:ilvl w:val="0"/>
          <w:numId w:val="2"/>
        </w:numPr>
        <w:shd w:val="clear" w:color="auto" w:fill="auto"/>
        <w:tabs>
          <w:tab w:val="left" w:pos="354"/>
        </w:tabs>
      </w:pPr>
      <w:r w:rsidRPr="005357B8">
        <w:t>Затвердити зміни до додатку до річного плану закупівель на 2020 рік від 17.12.2020р. (додаються).</w:t>
      </w:r>
    </w:p>
    <w:p w:rsidR="009A53B3" w:rsidRPr="005357B8" w:rsidRDefault="00547C16">
      <w:pPr>
        <w:pStyle w:val="a4"/>
        <w:numPr>
          <w:ilvl w:val="0"/>
          <w:numId w:val="2"/>
        </w:numPr>
        <w:shd w:val="clear" w:color="auto" w:fill="auto"/>
        <w:tabs>
          <w:tab w:val="left" w:pos="387"/>
        </w:tabs>
      </w:pPr>
      <w:r w:rsidRPr="005357B8">
        <w:t>Забезпечити оприлюднення додатку до річного плану закупівель на 2020 рік зміни від 17.12.2020р. на веб-порталі Уповноваженого органу протягом 5-ти днів з дня їх затвердження (ст.4 Закону України «Про публічні закупівлі»).</w:t>
      </w:r>
    </w:p>
    <w:p w:rsidR="009A53B3" w:rsidRDefault="00547C16">
      <w:pPr>
        <w:pStyle w:val="a4"/>
        <w:numPr>
          <w:ilvl w:val="0"/>
          <w:numId w:val="2"/>
        </w:numPr>
        <w:shd w:val="clear" w:color="auto" w:fill="auto"/>
        <w:tabs>
          <w:tab w:val="left" w:pos="514"/>
        </w:tabs>
      </w:pPr>
      <w:r w:rsidRPr="005357B8">
        <w:t>Забезпечити оприлюднення протоколу уповноваженої особи по Кременчуцькій районній раді від 17.12.2020р. №17 на офіційному сайті Кременчуцької районної ради.</w:t>
      </w:r>
    </w:p>
    <w:p w:rsidR="00F961FD" w:rsidRDefault="00F961FD" w:rsidP="00F961FD">
      <w:pPr>
        <w:pStyle w:val="a4"/>
        <w:shd w:val="clear" w:color="auto" w:fill="auto"/>
        <w:tabs>
          <w:tab w:val="left" w:pos="514"/>
        </w:tabs>
      </w:pPr>
    </w:p>
    <w:p w:rsidR="00F961FD" w:rsidRPr="005357B8" w:rsidRDefault="00F961FD" w:rsidP="00F961FD">
      <w:pPr>
        <w:pStyle w:val="a4"/>
        <w:shd w:val="clear" w:color="auto" w:fill="auto"/>
        <w:tabs>
          <w:tab w:val="left" w:pos="514"/>
        </w:tabs>
      </w:pPr>
      <w:bookmarkStart w:id="3" w:name="_GoBack"/>
      <w:bookmarkEnd w:id="3"/>
    </w:p>
    <w:p w:rsidR="009A53B3" w:rsidRPr="005357B8" w:rsidRDefault="00547C16">
      <w:pPr>
        <w:pStyle w:val="a4"/>
        <w:shd w:val="clear" w:color="auto" w:fill="auto"/>
        <w:tabs>
          <w:tab w:val="left" w:pos="5251"/>
        </w:tabs>
      </w:pPr>
      <w:r w:rsidRPr="005357B8">
        <w:rPr>
          <w:b/>
          <w:bCs/>
        </w:rPr>
        <w:t>Уповноважена особа п</w:t>
      </w:r>
      <w:r w:rsidR="00F961FD">
        <w:rPr>
          <w:b/>
          <w:bCs/>
        </w:rPr>
        <w:t>о</w:t>
      </w:r>
    </w:p>
    <w:p w:rsidR="009A53B3" w:rsidRPr="005357B8" w:rsidRDefault="00547C16">
      <w:pPr>
        <w:pStyle w:val="a4"/>
        <w:shd w:val="clear" w:color="auto" w:fill="auto"/>
        <w:tabs>
          <w:tab w:val="left" w:leader="underscore" w:pos="4781"/>
        </w:tabs>
      </w:pPr>
      <w:r w:rsidRPr="005357B8">
        <w:rPr>
          <w:b/>
          <w:bCs/>
        </w:rPr>
        <w:t xml:space="preserve">Кременчуцькій районній раді </w:t>
      </w:r>
      <w:r w:rsidR="00F961FD">
        <w:rPr>
          <w:b/>
          <w:bCs/>
        </w:rPr>
        <w:t>_______________</w:t>
      </w:r>
      <w:r w:rsidRPr="005357B8">
        <w:rPr>
          <w:b/>
          <w:bCs/>
        </w:rPr>
        <w:t xml:space="preserve"> Володимир ХОРОЩАК</w:t>
      </w:r>
    </w:p>
    <w:p w:rsidR="009A53B3" w:rsidRPr="005357B8" w:rsidRDefault="009A53B3">
      <w:pPr>
        <w:pStyle w:val="20"/>
        <w:shd w:val="clear" w:color="auto" w:fill="auto"/>
        <w:rPr>
          <w:rFonts w:ascii="Times New Roman" w:hAnsi="Times New Roman" w:cs="Times New Roman"/>
          <w:sz w:val="28"/>
          <w:szCs w:val="28"/>
        </w:rPr>
      </w:pPr>
    </w:p>
    <w:sectPr w:rsidR="009A53B3" w:rsidRPr="005357B8">
      <w:pgSz w:w="11900" w:h="16840"/>
      <w:pgMar w:top="1366" w:right="418" w:bottom="1366" w:left="1719" w:header="938" w:footer="93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0BA" w:rsidRDefault="005D00BA">
      <w:r>
        <w:separator/>
      </w:r>
    </w:p>
  </w:endnote>
  <w:endnote w:type="continuationSeparator" w:id="0">
    <w:p w:rsidR="005D00BA" w:rsidRDefault="005D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0BA" w:rsidRDefault="005D00BA"/>
  </w:footnote>
  <w:footnote w:type="continuationSeparator" w:id="0">
    <w:p w:rsidR="005D00BA" w:rsidRDefault="005D00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9700A"/>
    <w:multiLevelType w:val="multilevel"/>
    <w:tmpl w:val="00226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BA03D5"/>
    <w:multiLevelType w:val="multilevel"/>
    <w:tmpl w:val="5C2A4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3B3"/>
    <w:rsid w:val="005357B8"/>
    <w:rsid w:val="00547C16"/>
    <w:rsid w:val="005D00BA"/>
    <w:rsid w:val="009A53B3"/>
    <w:rsid w:val="00F9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7E8C"/>
  <w15:docId w15:val="{BD6DB042-9918-4D96-9994-DE86D900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sz w:val="30"/>
      <w:szCs w:val="3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ind w:firstLine="2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Основной текст"/>
    <w:basedOn w:val="a"/>
    <w:link w:val="a3"/>
    <w:pPr>
      <w:shd w:val="clear" w:color="auto" w:fill="FFFFFF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97" w:lineRule="auto"/>
      <w:ind w:left="4980"/>
    </w:pPr>
    <w:rPr>
      <w:rFonts w:ascii="Arial" w:eastAsia="Arial" w:hAnsi="Arial" w:cs="Arial"/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</cp:lastModifiedBy>
  <cp:revision>4</cp:revision>
  <dcterms:created xsi:type="dcterms:W3CDTF">2020-12-29T08:03:00Z</dcterms:created>
  <dcterms:modified xsi:type="dcterms:W3CDTF">2020-12-29T08:12:00Z</dcterms:modified>
</cp:coreProperties>
</file>