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Pr="004A6E36" w:rsidRDefault="00FB7C09" w:rsidP="0078362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4A6E36">
        <w:rPr>
          <w:sz w:val="28"/>
          <w:szCs w:val="28"/>
        </w:rPr>
        <w:t xml:space="preserve">ПРОТОКОЛ № </w:t>
      </w:r>
      <w:r w:rsidR="006B1377" w:rsidRPr="004A6E36">
        <w:rPr>
          <w:sz w:val="28"/>
          <w:szCs w:val="28"/>
        </w:rPr>
        <w:t>28</w:t>
      </w:r>
    </w:p>
    <w:p w:rsidR="00FB7C09" w:rsidRPr="004A6E36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7C09" w:rsidRDefault="00FB7C09" w:rsidP="0078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6B1377" w:rsidP="00783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08</w:t>
      </w:r>
      <w:r w:rsidR="003C13E4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6B1377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10:0</w:t>
      </w:r>
      <w:r w:rsidR="00DC03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голови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783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94CEA" w:rsidRPr="006B1377" w:rsidRDefault="00494CEA" w:rsidP="006B13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6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Про </w:t>
      </w:r>
      <w:r w:rsidR="006B13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відміну відповідальною особою </w:t>
      </w:r>
      <w:r w:rsidR="001B48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здійснення допорогових закупівель у Кременчуцькій районній раді допорогової процедури по предмету закупівлі паливо-мастильних </w:t>
      </w:r>
      <w:r w:rsidR="00755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матеріалів - </w:t>
      </w:r>
      <w:r w:rsidR="001B48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пальне марки АІ 95, затвердженого протоколом тендерного комітету від 05.10.2017 року № 22</w:t>
      </w:r>
      <w:r w:rsidR="006B13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94CEA" w:rsidRDefault="00494CEA" w:rsidP="00494CEA">
      <w:pPr>
        <w:pStyle w:val="2"/>
        <w:shd w:val="clear" w:color="auto" w:fill="FFFFFF" w:themeFill="background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C20CE8" w:rsidRDefault="00494CEA" w:rsidP="00237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СЛУХАЛИ 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олова тендерного комітету Носуль В.О. проінформувала, що від  фінансового </w:t>
      </w:r>
      <w:r w:rsidR="003C13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відділу  районної ради </w:t>
      </w:r>
      <w:r w:rsidR="001B48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від відповідальної особи</w:t>
      </w:r>
      <w:r w:rsidR="009607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здійснення допорогових закупівель </w:t>
      </w:r>
      <w:r w:rsidR="001B48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надійшов лист про відміну </w:t>
      </w:r>
      <w:r w:rsidR="003C13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55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допорогової процедури по предмету закупівлі паливо-мастильних матеріалів - пальне марки АІ 95. В жовтні </w:t>
      </w:r>
      <w:r w:rsidR="00E671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2017 року планувалась закупівля палива А-95, але в зв’язку з тим, що закупівля  не відбулась через відсутність поданих</w:t>
      </w:r>
      <w:r w:rsidR="00E57F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пропозицій, 20.10.2017 року подано повторне оголошення про закупівлю. Повторно закупівля не відбулась через відмову постача</w:t>
      </w:r>
      <w:r w:rsidR="007A1E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</w:t>
      </w:r>
      <w:r w:rsidR="00E57F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ника-переможця, за результатом проведення процедури закупівлі через систему електронних торгів, в підписанні договору внаслідок зміни ціни на товар-бензин АІ-95 В даному випадку (п.2.4.п.п.4 Порядку здійснення допорогових закупівель товарів, робіт і послуг Кременчу</w:t>
      </w:r>
      <w:r w:rsidR="00E362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="00E57F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ькою районною радою ) дія Порядку не поширюється</w:t>
      </w:r>
      <w:r w:rsidR="00E362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40A86" w:rsidRDefault="00C95882" w:rsidP="007836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п.2.4</w:t>
      </w:r>
      <w:r w:rsidR="000A65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про</w:t>
      </w:r>
      <w:r w:rsidR="006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укладення договору    без застосування Порядку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приймається тендерним комітетом.</w:t>
      </w:r>
      <w:r w:rsidR="00240A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0A65A9" w:rsidRPr="00240A86" w:rsidRDefault="00240A86" w:rsidP="007836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6112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="000A65A9" w:rsidRPr="00FC6112">
        <w:rPr>
          <w:rFonts w:ascii="Times New Roman" w:eastAsia="Times New Roman" w:hAnsi="Times New Roman"/>
          <w:sz w:val="28"/>
          <w:szCs w:val="28"/>
          <w:lang w:val="uk-UA"/>
        </w:rPr>
        <w:t xml:space="preserve">гідно п.1 статті 2 Закону, 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вартість, що встановлена в абзацах другому і третьому цієї частини, замовники обов’язково оприлюднюють звіт про укладені договори в системі електронних закупівель відповідно до </w:t>
      </w:r>
      <w:r w:rsidR="00FC6112">
        <w:fldChar w:fldCharType="begin"/>
      </w:r>
      <w:r w:rsidR="00FC6112" w:rsidRPr="00FC6112">
        <w:rPr>
          <w:lang w:val="uk-UA"/>
        </w:rPr>
        <w:instrText xml:space="preserve"> </w:instrText>
      </w:r>
      <w:r w:rsidR="00FC6112">
        <w:instrText>HYPERLINK</w:instrText>
      </w:r>
      <w:r w:rsidR="00FC6112" w:rsidRPr="00FC6112">
        <w:rPr>
          <w:lang w:val="uk-UA"/>
        </w:rPr>
        <w:instrText xml:space="preserve"> "</w:instrText>
      </w:r>
      <w:r w:rsidR="00FC6112">
        <w:instrText>http</w:instrText>
      </w:r>
      <w:r w:rsidR="00FC6112" w:rsidRPr="00FC6112">
        <w:rPr>
          <w:lang w:val="uk-UA"/>
        </w:rPr>
        <w:instrText>://</w:instrText>
      </w:r>
      <w:r w:rsidR="00FC6112">
        <w:instrText>zakon</w:instrText>
      </w:r>
      <w:r w:rsidR="00FC6112" w:rsidRPr="00FC6112">
        <w:rPr>
          <w:lang w:val="uk-UA"/>
        </w:rPr>
        <w:instrText>3.</w:instrText>
      </w:r>
      <w:r w:rsidR="00FC6112">
        <w:instrText>rada</w:instrText>
      </w:r>
      <w:r w:rsidR="00FC6112" w:rsidRPr="00FC6112">
        <w:rPr>
          <w:lang w:val="uk-UA"/>
        </w:rPr>
        <w:instrText>.</w:instrText>
      </w:r>
      <w:r w:rsidR="00FC6112">
        <w:instrText>gov</w:instrText>
      </w:r>
      <w:r w:rsidR="00FC6112" w:rsidRPr="00FC6112">
        <w:rPr>
          <w:lang w:val="uk-UA"/>
        </w:rPr>
        <w:instrText>.</w:instrText>
      </w:r>
      <w:r w:rsidR="00FC6112">
        <w:instrText>ua</w:instrText>
      </w:r>
      <w:r w:rsidR="00FC6112" w:rsidRPr="00FC6112">
        <w:rPr>
          <w:lang w:val="uk-UA"/>
        </w:rPr>
        <w:instrText>/</w:instrText>
      </w:r>
      <w:r w:rsidR="00FC6112">
        <w:instrText>laws</w:instrText>
      </w:r>
      <w:r w:rsidR="00FC6112" w:rsidRPr="00FC6112">
        <w:rPr>
          <w:lang w:val="uk-UA"/>
        </w:rPr>
        <w:instrText>/</w:instrText>
      </w:r>
      <w:r w:rsidR="00FC6112">
        <w:instrText>show</w:instrText>
      </w:r>
      <w:r w:rsidR="00FC6112" w:rsidRPr="00FC6112">
        <w:rPr>
          <w:lang w:val="uk-UA"/>
        </w:rPr>
        <w:instrText>/922-19/</w:instrText>
      </w:r>
      <w:r w:rsidR="00FC6112">
        <w:instrText>print</w:instrText>
      </w:r>
      <w:r w:rsidR="00FC6112" w:rsidRPr="00FC6112">
        <w:rPr>
          <w:lang w:val="uk-UA"/>
        </w:rPr>
        <w:instrText>1453126589890826" \</w:instrText>
      </w:r>
      <w:r w:rsidR="00FC6112">
        <w:instrText>l</w:instrText>
      </w:r>
      <w:r w:rsidR="00FC6112" w:rsidRPr="00FC6112">
        <w:rPr>
          <w:lang w:val="uk-UA"/>
        </w:rPr>
        <w:instrText xml:space="preserve"> "</w:instrText>
      </w:r>
      <w:r w:rsidR="00FC6112">
        <w:instrText>n</w:instrText>
      </w:r>
      <w:r w:rsidR="00FC6112" w:rsidRPr="00FC6112">
        <w:rPr>
          <w:lang w:val="uk-UA"/>
        </w:rPr>
        <w:instrText xml:space="preserve">199" </w:instrText>
      </w:r>
      <w:r w:rsidR="00FC6112">
        <w:fldChar w:fldCharType="separate"/>
      </w:r>
      <w:r w:rsidR="000A65A9" w:rsidRPr="00FC6112">
        <w:rPr>
          <w:rStyle w:val="a5"/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статті 10</w:t>
      </w:r>
      <w:r w:rsidR="00FC6112">
        <w:rPr>
          <w:rStyle w:val="a5"/>
          <w:rFonts w:ascii="Times New Roman" w:eastAsia="Times New Roman" w:hAnsi="Times New Roman"/>
          <w:color w:val="000000" w:themeColor="text1"/>
          <w:sz w:val="28"/>
          <w:szCs w:val="28"/>
        </w:rPr>
        <w:fldChar w:fldCharType="end"/>
      </w:r>
      <w:r w:rsidR="000A65A9" w:rsidRPr="00FC611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За</w:t>
      </w:r>
      <w:r w:rsidR="000A65A9" w:rsidRPr="00FC6112">
        <w:rPr>
          <w:rFonts w:ascii="Times New Roman" w:eastAsia="Times New Roman" w:hAnsi="Times New Roman"/>
          <w:sz w:val="28"/>
          <w:szCs w:val="28"/>
          <w:lang w:val="uk-UA"/>
        </w:rPr>
        <w:t>кону.</w:t>
      </w:r>
    </w:p>
    <w:p w:rsidR="00317BF2" w:rsidRPr="00C95882" w:rsidRDefault="00C95882" w:rsidP="00FA54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 </w:t>
      </w:r>
      <w:r w:rsidR="007836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зв’язку</w:t>
      </w:r>
      <w:r w:rsidR="00960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цим,внести зміни в додаток до річного плану  закупівель</w:t>
      </w:r>
      <w:r w:rsidR="007A1E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07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2017 рік.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D6190" w:rsidRPr="00FA5450" w:rsidRDefault="001D6190" w:rsidP="001D619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обговоренні взяли участь: Цюпа Н.В.,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Н.В., Фоміна Л.В.,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Носуль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В.О. </w:t>
      </w:r>
    </w:p>
    <w:p w:rsidR="00783620" w:rsidRDefault="00783620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C09" w:rsidRPr="00527A36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7A36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83620" w:rsidRPr="002373D4" w:rsidRDefault="00C95882" w:rsidP="00783620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836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FA5450" w:rsidRPr="007836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Укласти договір </w:t>
      </w:r>
      <w:r w:rsidR="00FA5450" w:rsidRPr="0078362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FA5450" w:rsidRPr="00783620">
        <w:rPr>
          <w:rFonts w:ascii="Times New Roman" w:eastAsia="Times New Roman" w:hAnsi="Times New Roman" w:cs="Times New Roman"/>
          <w:bCs/>
          <w:sz w:val="28"/>
          <w:szCs w:val="28"/>
        </w:rPr>
        <w:t>закупівлю</w:t>
      </w:r>
      <w:proofErr w:type="spellEnd"/>
      <w:r w:rsidR="00FA5450" w:rsidRPr="007836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620" w:rsidRPr="0078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паливо - мастильних матеріалів – пальне марки АІ 95 </w:t>
      </w:r>
      <w:r w:rsidR="00783620" w:rsidRPr="00783620">
        <w:rPr>
          <w:rFonts w:ascii="Times New Roman" w:hAnsi="Times New Roman" w:cs="Times New Roman"/>
          <w:sz w:val="28"/>
          <w:szCs w:val="28"/>
        </w:rPr>
        <w:t>ДК 021:2015: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</w:rPr>
        <w:t xml:space="preserve"> 09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  <w:lang w:val="uk-UA"/>
        </w:rPr>
        <w:t>211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</w:rPr>
        <w:t>000-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  <w:lang w:val="uk-UA"/>
        </w:rPr>
        <w:t>1 – мастильні оливи та мастильні матеріали</w:t>
      </w:r>
      <w:r w:rsidR="009607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40E1A" w:rsidRPr="00783620" w:rsidRDefault="00FA5450" w:rsidP="00783620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proofErr w:type="spellEnd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</w:t>
      </w:r>
      <w:proofErr w:type="spellStart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ічного плану  закупівель на </w:t>
      </w:r>
      <w:r w:rsidR="002F00D1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2017 р.  від 08</w:t>
      </w:r>
      <w:r w:rsidR="003C13E4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40E1A" w:rsidRPr="00C95882">
        <w:rPr>
          <w:rFonts w:ascii="Times New Roman" w:hAnsi="Times New Roman" w:cs="Times New Roman"/>
          <w:color w:val="000000" w:themeColor="text1"/>
          <w:sz w:val="28"/>
          <w:szCs w:val="28"/>
        </w:rPr>
        <w:t>.2017р. (додаються).</w:t>
      </w:r>
      <w:r w:rsidR="00740E1A" w:rsidRPr="00C95882">
        <w:rPr>
          <w:rFonts w:ascii="Times New Roman" w:hAnsi="Times New Roman"/>
          <w:sz w:val="28"/>
          <w:szCs w:val="28"/>
        </w:rPr>
        <w:t xml:space="preserve"> </w:t>
      </w:r>
    </w:p>
    <w:p w:rsidR="00740E1A" w:rsidRDefault="007A1E59" w:rsidP="0078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0E1A">
        <w:rPr>
          <w:rFonts w:ascii="Times New Roman" w:hAnsi="Times New Roman"/>
          <w:sz w:val="28"/>
          <w:szCs w:val="28"/>
          <w:lang w:val="uk-UA"/>
        </w:rPr>
        <w:t>. Секретарю тендерного комітету Фоміній Л.В. забезпечити оприлюднення:</w:t>
      </w:r>
    </w:p>
    <w:p w:rsidR="00740E1A" w:rsidRDefault="00740E1A" w:rsidP="0078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</w:t>
      </w:r>
      <w:r w:rsidR="002F00D1">
        <w:rPr>
          <w:rFonts w:ascii="Times New Roman" w:hAnsi="Times New Roman"/>
          <w:sz w:val="28"/>
          <w:szCs w:val="28"/>
          <w:lang w:val="uk-UA"/>
        </w:rPr>
        <w:t>упівель на 2017 р.  зміни від 08</w:t>
      </w:r>
      <w:r w:rsidR="003C13E4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FA5450" w:rsidRPr="00783620" w:rsidRDefault="00FA5450" w:rsidP="00783620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proofErr w:type="spellStart"/>
      <w:r w:rsidR="009607FF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="009607FF">
        <w:rPr>
          <w:rFonts w:ascii="Times New Roman" w:hAnsi="Times New Roman" w:cs="Times New Roman"/>
          <w:color w:val="000000"/>
          <w:sz w:val="28"/>
          <w:szCs w:val="28"/>
        </w:rPr>
        <w:t xml:space="preserve"> про уклад</w:t>
      </w:r>
      <w:r w:rsidR="00960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FA5450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FA5450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на </w:t>
      </w:r>
      <w:proofErr w:type="spellStart"/>
      <w:r w:rsidRPr="00FA5450">
        <w:rPr>
          <w:rFonts w:ascii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FA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620" w:rsidRPr="0078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паливо - мастильних матеріалів – пальне марки АІ 95 </w:t>
      </w:r>
      <w:r w:rsidR="00783620" w:rsidRPr="00783620">
        <w:rPr>
          <w:rFonts w:ascii="Times New Roman" w:hAnsi="Times New Roman" w:cs="Times New Roman"/>
          <w:sz w:val="28"/>
          <w:szCs w:val="28"/>
        </w:rPr>
        <w:t>ДК 021:2015: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</w:rPr>
        <w:t xml:space="preserve"> 09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  <w:lang w:val="uk-UA"/>
        </w:rPr>
        <w:t>211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</w:rPr>
        <w:t>000-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– мастильні оливи та мастильні матеріали </w:t>
      </w:r>
      <w:r w:rsidR="00783620" w:rsidRPr="007836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0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</w:t>
      </w:r>
      <w:r w:rsidR="009607FF">
        <w:rPr>
          <w:rFonts w:ascii="Times New Roman" w:hAnsi="Times New Roman" w:cs="Times New Roman"/>
          <w:color w:val="000000"/>
          <w:sz w:val="28"/>
          <w:szCs w:val="28"/>
        </w:rPr>
        <w:t xml:space="preserve"> одного дня з дня </w:t>
      </w:r>
      <w:proofErr w:type="spellStart"/>
      <w:r w:rsidR="009607F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9607FF">
        <w:rPr>
          <w:rFonts w:ascii="Times New Roman" w:hAnsi="Times New Roman" w:cs="Times New Roman"/>
          <w:color w:val="000000"/>
          <w:sz w:val="28"/>
          <w:szCs w:val="28"/>
        </w:rPr>
        <w:t xml:space="preserve"> уклад</w:t>
      </w:r>
      <w:r w:rsidR="00960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FA5450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FA5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E1A" w:rsidRDefault="00740E1A" w:rsidP="0078362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</w:t>
      </w:r>
      <w:r w:rsidR="00BB285E">
        <w:rPr>
          <w:rFonts w:ascii="Times New Roman" w:eastAsia="Calibri" w:hAnsi="Times New Roman" w:cs="Times New Roman"/>
          <w:sz w:val="28"/>
          <w:szCs w:val="28"/>
          <w:lang w:val="uk-UA"/>
        </w:rPr>
        <w:t>отоколу тендерного комітету № 28 від 08</w:t>
      </w:r>
      <w:r w:rsidR="003C13E4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FB7C09" w:rsidRPr="00527A36" w:rsidRDefault="00FB7C09" w:rsidP="0078362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FB7C09" w:rsidRPr="00783620" w:rsidRDefault="00FB7C09" w:rsidP="0078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B7C09" w:rsidRDefault="00FB7C09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7A36">
        <w:rPr>
          <w:rFonts w:ascii="Times New Roman" w:hAnsi="Times New Roman"/>
          <w:b/>
          <w:sz w:val="24"/>
          <w:szCs w:val="24"/>
        </w:rPr>
        <w:t>____п'я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 xml:space="preserve">ть ___ЗА,          __жодного_ ПРОТИ,        </w:t>
      </w:r>
      <w:proofErr w:type="spellStart"/>
      <w:r w:rsidRPr="00527A36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>СЬ</w:t>
      </w:r>
    </w:p>
    <w:p w:rsidR="00FB7C09" w:rsidRPr="00527A36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8DB" w:rsidRPr="00783620" w:rsidRDefault="00FB7C09" w:rsidP="0078362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Pr="00783620" w:rsidRDefault="009206B0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00</w:t>
      </w:r>
      <w:r w:rsidR="00FB7C09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Pr="00783620" w:rsidRDefault="00FB7C09" w:rsidP="007836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783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B2F" w:rsidRPr="00C23940" w:rsidRDefault="007C1B2F">
      <w:pPr>
        <w:rPr>
          <w:lang w:val="uk-UA"/>
        </w:rPr>
      </w:pPr>
    </w:p>
    <w:sectPr w:rsidR="007C1B2F" w:rsidRPr="00C23940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87784"/>
    <w:multiLevelType w:val="hybridMultilevel"/>
    <w:tmpl w:val="DC9623F4"/>
    <w:lvl w:ilvl="0" w:tplc="8078FC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1380D"/>
    <w:rsid w:val="000A65A9"/>
    <w:rsid w:val="000B403E"/>
    <w:rsid w:val="000E6FCE"/>
    <w:rsid w:val="001B48CB"/>
    <w:rsid w:val="001D6190"/>
    <w:rsid w:val="002007CC"/>
    <w:rsid w:val="00236796"/>
    <w:rsid w:val="002373D4"/>
    <w:rsid w:val="00240A86"/>
    <w:rsid w:val="00241A13"/>
    <w:rsid w:val="002A1363"/>
    <w:rsid w:val="002C017E"/>
    <w:rsid w:val="002F00D1"/>
    <w:rsid w:val="00317BF2"/>
    <w:rsid w:val="00332A7F"/>
    <w:rsid w:val="00340475"/>
    <w:rsid w:val="00344644"/>
    <w:rsid w:val="00346A06"/>
    <w:rsid w:val="00356971"/>
    <w:rsid w:val="00367BB7"/>
    <w:rsid w:val="003C13E4"/>
    <w:rsid w:val="003D421B"/>
    <w:rsid w:val="003D71C2"/>
    <w:rsid w:val="003E2033"/>
    <w:rsid w:val="00404758"/>
    <w:rsid w:val="00426865"/>
    <w:rsid w:val="00494CEA"/>
    <w:rsid w:val="004A3813"/>
    <w:rsid w:val="004A6E36"/>
    <w:rsid w:val="00527A36"/>
    <w:rsid w:val="00542800"/>
    <w:rsid w:val="00582D70"/>
    <w:rsid w:val="00595082"/>
    <w:rsid w:val="005B5575"/>
    <w:rsid w:val="005E3AB5"/>
    <w:rsid w:val="00601708"/>
    <w:rsid w:val="00635FD9"/>
    <w:rsid w:val="00653349"/>
    <w:rsid w:val="00654869"/>
    <w:rsid w:val="00654F2A"/>
    <w:rsid w:val="006834AD"/>
    <w:rsid w:val="006B1377"/>
    <w:rsid w:val="006F270C"/>
    <w:rsid w:val="006F7981"/>
    <w:rsid w:val="00715A7E"/>
    <w:rsid w:val="00725D95"/>
    <w:rsid w:val="007338DB"/>
    <w:rsid w:val="00740E1A"/>
    <w:rsid w:val="007555C3"/>
    <w:rsid w:val="00783620"/>
    <w:rsid w:val="007A1E59"/>
    <w:rsid w:val="007B671A"/>
    <w:rsid w:val="007C1B2F"/>
    <w:rsid w:val="007C5386"/>
    <w:rsid w:val="008F6467"/>
    <w:rsid w:val="009061A0"/>
    <w:rsid w:val="009206B0"/>
    <w:rsid w:val="009363A3"/>
    <w:rsid w:val="009607FF"/>
    <w:rsid w:val="00980103"/>
    <w:rsid w:val="00A21381"/>
    <w:rsid w:val="00A56DFA"/>
    <w:rsid w:val="00A87932"/>
    <w:rsid w:val="00AD20DB"/>
    <w:rsid w:val="00AD602D"/>
    <w:rsid w:val="00AF683B"/>
    <w:rsid w:val="00B31231"/>
    <w:rsid w:val="00B421A1"/>
    <w:rsid w:val="00B63A8F"/>
    <w:rsid w:val="00BB285E"/>
    <w:rsid w:val="00BD5AC5"/>
    <w:rsid w:val="00C20CE8"/>
    <w:rsid w:val="00C23940"/>
    <w:rsid w:val="00C76350"/>
    <w:rsid w:val="00C95882"/>
    <w:rsid w:val="00CC0891"/>
    <w:rsid w:val="00D91494"/>
    <w:rsid w:val="00D91592"/>
    <w:rsid w:val="00DC03C7"/>
    <w:rsid w:val="00E10C6A"/>
    <w:rsid w:val="00E323BD"/>
    <w:rsid w:val="00E36256"/>
    <w:rsid w:val="00E57F3A"/>
    <w:rsid w:val="00E671BC"/>
    <w:rsid w:val="00E75508"/>
    <w:rsid w:val="00E901A6"/>
    <w:rsid w:val="00EA3B22"/>
    <w:rsid w:val="00EC2AD9"/>
    <w:rsid w:val="00F32CDE"/>
    <w:rsid w:val="00F34090"/>
    <w:rsid w:val="00F501CE"/>
    <w:rsid w:val="00F52201"/>
    <w:rsid w:val="00F63CE9"/>
    <w:rsid w:val="00F67D84"/>
    <w:rsid w:val="00F85239"/>
    <w:rsid w:val="00FA5450"/>
    <w:rsid w:val="00FB7C09"/>
    <w:rsid w:val="00FC2B2F"/>
    <w:rsid w:val="00FC6112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EC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  <w:style w:type="character" w:customStyle="1" w:styleId="10">
    <w:name w:val="Заголовок 1 Знак"/>
    <w:basedOn w:val="a0"/>
    <w:link w:val="1"/>
    <w:uiPriority w:val="9"/>
    <w:rsid w:val="00EC2A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C2AD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5">
    <w:name w:val="Hyperlink"/>
    <w:rsid w:val="000A65A9"/>
    <w:rPr>
      <w:color w:val="0000FF"/>
      <w:u w:val="single"/>
    </w:rPr>
  </w:style>
  <w:style w:type="paragraph" w:styleId="a6">
    <w:name w:val="No Spacing"/>
    <w:link w:val="a7"/>
    <w:uiPriority w:val="1"/>
    <w:qFormat/>
    <w:rsid w:val="000A65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0A65A9"/>
    <w:rPr>
      <w:rFonts w:ascii="Calibri" w:eastAsia="Calibri" w:hAnsi="Calibri" w:cs="Times New Roman"/>
      <w:lang w:eastAsia="ar-SA"/>
    </w:rPr>
  </w:style>
  <w:style w:type="character" w:customStyle="1" w:styleId="highlighted">
    <w:name w:val="highlighted"/>
    <w:basedOn w:val="a0"/>
    <w:rsid w:val="000A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2017-11-09T08:40:00Z</cp:lastPrinted>
  <dcterms:created xsi:type="dcterms:W3CDTF">2017-11-10T11:48:00Z</dcterms:created>
  <dcterms:modified xsi:type="dcterms:W3CDTF">2017-11-10T11:48:00Z</dcterms:modified>
</cp:coreProperties>
</file>