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08AA2" w14:textId="77777777" w:rsidR="00AF5283" w:rsidRPr="00510D18" w:rsidRDefault="00AF5283" w:rsidP="00AF5283">
      <w:pPr>
        <w:pStyle w:val="a4"/>
        <w:jc w:val="right"/>
        <w:rPr>
          <w:rFonts w:ascii="Times New Roman" w:hAnsi="Times New Roman" w:cs="Times New Roman"/>
          <w:color w:val="333333"/>
          <w:sz w:val="28"/>
          <w:szCs w:val="28"/>
          <w:lang w:val="uk-UA"/>
        </w:rPr>
      </w:pPr>
      <w:r w:rsidRPr="00510D18">
        <w:rPr>
          <w:rFonts w:ascii="Times New Roman" w:hAnsi="Times New Roman" w:cs="Times New Roman"/>
          <w:color w:val="333333"/>
          <w:sz w:val="28"/>
          <w:szCs w:val="28"/>
          <w:lang w:val="uk-UA"/>
        </w:rPr>
        <w:object w:dxaOrig="1242" w:dyaOrig="1884" w14:anchorId="4FE9B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57pt" o:ole="" fillcolor="window">
            <v:imagedata r:id="rId8" o:title=""/>
          </v:shape>
          <o:OLEObject Type="Embed" ProgID="MS_ClipArt_Gallery" ShapeID="_x0000_i1025" DrawAspect="Content" ObjectID="_1820905657" r:id="rId9"/>
        </w:object>
      </w:r>
      <w:r w:rsidRPr="00510D18">
        <w:rPr>
          <w:rFonts w:ascii="Times New Roman" w:hAnsi="Times New Roman" w:cs="Times New Roman"/>
          <w:color w:val="333333"/>
          <w:sz w:val="28"/>
          <w:szCs w:val="28"/>
          <w:lang w:val="uk-UA"/>
        </w:rPr>
        <w:t xml:space="preserve">                                     </w:t>
      </w:r>
      <w:r>
        <w:rPr>
          <w:rFonts w:ascii="Times New Roman" w:hAnsi="Times New Roman" w:cs="Times New Roman"/>
          <w:color w:val="333333"/>
          <w:sz w:val="28"/>
          <w:szCs w:val="28"/>
          <w:lang w:val="uk-UA"/>
        </w:rPr>
        <w:t xml:space="preserve">      </w:t>
      </w:r>
      <w:r w:rsidRPr="00510D18">
        <w:rPr>
          <w:rFonts w:ascii="Times New Roman" w:hAnsi="Times New Roman" w:cs="Times New Roman"/>
          <w:color w:val="333333"/>
          <w:sz w:val="28"/>
          <w:szCs w:val="28"/>
          <w:lang w:val="uk-UA"/>
        </w:rPr>
        <w:t xml:space="preserve">        </w:t>
      </w:r>
      <w:r w:rsidRPr="00510D18">
        <w:rPr>
          <w:rFonts w:ascii="Times New Roman" w:hAnsi="Times New Roman" w:cs="Times New Roman"/>
          <w:b/>
          <w:bCs/>
          <w:color w:val="333333"/>
          <w:sz w:val="28"/>
          <w:szCs w:val="28"/>
          <w:lang w:val="uk-UA"/>
        </w:rPr>
        <w:t>ПРОЄКТ</w:t>
      </w:r>
    </w:p>
    <w:p w14:paraId="03A332E2" w14:textId="77777777" w:rsidR="00AF5283" w:rsidRPr="00510D18" w:rsidRDefault="00AF5283" w:rsidP="00AF5283">
      <w:pPr>
        <w:jc w:val="center"/>
        <w:rPr>
          <w:rFonts w:ascii="Times New Roman" w:hAnsi="Times New Roman" w:cs="Times New Roman"/>
          <w:b/>
          <w:sz w:val="28"/>
          <w:szCs w:val="28"/>
        </w:rPr>
      </w:pPr>
      <w:r w:rsidRPr="00510D18">
        <w:rPr>
          <w:rFonts w:ascii="Times New Roman" w:hAnsi="Times New Roman" w:cs="Times New Roman"/>
          <w:b/>
          <w:sz w:val="28"/>
          <w:szCs w:val="28"/>
        </w:rPr>
        <w:t>КРЕМЕНЧУЦЬКА РАЙОННА РАДА</w:t>
      </w:r>
    </w:p>
    <w:p w14:paraId="26E3CD43" w14:textId="77777777" w:rsidR="00AF5283" w:rsidRPr="00510D18" w:rsidRDefault="00AF5283" w:rsidP="00AF5283">
      <w:pPr>
        <w:jc w:val="center"/>
        <w:rPr>
          <w:rFonts w:ascii="Times New Roman" w:hAnsi="Times New Roman" w:cs="Times New Roman"/>
          <w:b/>
          <w:sz w:val="28"/>
          <w:szCs w:val="28"/>
        </w:rPr>
      </w:pPr>
      <w:r w:rsidRPr="00510D18">
        <w:rPr>
          <w:rFonts w:ascii="Times New Roman" w:hAnsi="Times New Roman" w:cs="Times New Roman"/>
          <w:b/>
          <w:sz w:val="28"/>
          <w:szCs w:val="28"/>
        </w:rPr>
        <w:t xml:space="preserve"> (</w:t>
      </w:r>
      <w:r w:rsidRPr="00371C18">
        <w:rPr>
          <w:rFonts w:ascii="Times New Roman" w:hAnsi="Times New Roman" w:cs="Times New Roman"/>
          <w:b/>
          <w:sz w:val="28"/>
          <w:szCs w:val="28"/>
        </w:rPr>
        <w:t>тринадцята</w:t>
      </w:r>
      <w:r w:rsidRPr="00510D18">
        <w:rPr>
          <w:rFonts w:ascii="Times New Roman" w:hAnsi="Times New Roman" w:cs="Times New Roman"/>
          <w:b/>
          <w:sz w:val="28"/>
          <w:szCs w:val="28"/>
        </w:rPr>
        <w:t xml:space="preserve"> позачергова сесія восьмого скликання)</w:t>
      </w:r>
    </w:p>
    <w:p w14:paraId="0C464FEC" w14:textId="77777777" w:rsidR="00AF5283" w:rsidRPr="00510D18" w:rsidRDefault="00AF5283" w:rsidP="00AF5283">
      <w:pPr>
        <w:jc w:val="center"/>
        <w:rPr>
          <w:rFonts w:ascii="Times New Roman" w:hAnsi="Times New Roman" w:cs="Times New Roman"/>
          <w:b/>
          <w:sz w:val="32"/>
          <w:szCs w:val="32"/>
        </w:rPr>
      </w:pPr>
    </w:p>
    <w:p w14:paraId="0074B647" w14:textId="77777777" w:rsidR="00AF5283" w:rsidRPr="00510D18" w:rsidRDefault="00AF5283" w:rsidP="00AF5283">
      <w:pPr>
        <w:pStyle w:val="1"/>
        <w:jc w:val="center"/>
        <w:rPr>
          <w:b/>
          <w:color w:val="000000"/>
          <w:sz w:val="32"/>
          <w:szCs w:val="32"/>
        </w:rPr>
      </w:pPr>
      <w:r w:rsidRPr="00510D18">
        <w:rPr>
          <w:b/>
          <w:color w:val="000000"/>
          <w:sz w:val="32"/>
          <w:szCs w:val="32"/>
        </w:rPr>
        <w:t>РІШЕННЯ</w:t>
      </w:r>
    </w:p>
    <w:p w14:paraId="18817559" w14:textId="77777777" w:rsidR="00AF5283" w:rsidRPr="00510D18" w:rsidRDefault="00AF5283" w:rsidP="00AF5283">
      <w:pPr>
        <w:tabs>
          <w:tab w:val="left" w:pos="6946"/>
        </w:tabs>
        <w:rPr>
          <w:rFonts w:ascii="Times New Roman" w:hAnsi="Times New Roman" w:cs="Times New Roman"/>
          <w:sz w:val="32"/>
          <w:szCs w:val="32"/>
        </w:rPr>
      </w:pPr>
    </w:p>
    <w:p w14:paraId="397F899C" w14:textId="77777777" w:rsidR="00AF5283" w:rsidRPr="00510D18" w:rsidRDefault="00AF5283" w:rsidP="00AF5283">
      <w:pPr>
        <w:tabs>
          <w:tab w:val="left" w:pos="6946"/>
        </w:tabs>
        <w:rPr>
          <w:rFonts w:ascii="Times New Roman" w:hAnsi="Times New Roman" w:cs="Times New Roman"/>
          <w:sz w:val="28"/>
          <w:szCs w:val="28"/>
        </w:rPr>
      </w:pPr>
      <w:r w:rsidRPr="00510D18">
        <w:rPr>
          <w:rFonts w:ascii="Times New Roman" w:hAnsi="Times New Roman" w:cs="Times New Roman"/>
          <w:sz w:val="28"/>
          <w:szCs w:val="28"/>
        </w:rPr>
        <w:t>від «___» ___________ 2025 р.</w:t>
      </w:r>
    </w:p>
    <w:p w14:paraId="6CCF0670" w14:textId="77777777" w:rsidR="00AF5283" w:rsidRPr="00510D18" w:rsidRDefault="00AF5283" w:rsidP="00AF5283">
      <w:pPr>
        <w:tabs>
          <w:tab w:val="left" w:pos="6946"/>
        </w:tabs>
        <w:ind w:right="5246"/>
        <w:jc w:val="both"/>
        <w:rPr>
          <w:rFonts w:ascii="Times New Roman" w:hAnsi="Times New Roman" w:cs="Times New Roman"/>
          <w:sz w:val="28"/>
          <w:szCs w:val="28"/>
        </w:rPr>
      </w:pPr>
      <w:r w:rsidRPr="00510D18">
        <w:rPr>
          <w:rFonts w:ascii="Times New Roman" w:hAnsi="Times New Roman" w:cs="Times New Roman"/>
          <w:sz w:val="28"/>
          <w:szCs w:val="28"/>
        </w:rPr>
        <w:t xml:space="preserve">              м. Кременчук</w:t>
      </w:r>
    </w:p>
    <w:p w14:paraId="5D36FA43" w14:textId="77777777" w:rsidR="00AF5283" w:rsidRPr="00510D18" w:rsidRDefault="00AF5283" w:rsidP="00AF5283">
      <w:pPr>
        <w:tabs>
          <w:tab w:val="left" w:pos="6946"/>
        </w:tabs>
        <w:ind w:right="5246"/>
        <w:jc w:val="both"/>
        <w:rPr>
          <w:rFonts w:ascii="Times New Roman" w:hAnsi="Times New Roman" w:cs="Times New Roman"/>
          <w:sz w:val="28"/>
          <w:szCs w:val="28"/>
        </w:rPr>
      </w:pPr>
    </w:p>
    <w:p w14:paraId="212BB4AF" w14:textId="40C69F5E" w:rsidR="00FE4A3E" w:rsidRDefault="006769F9" w:rsidP="00AF5283">
      <w:pPr>
        <w:pStyle w:val="11"/>
        <w:shd w:val="clear" w:color="auto" w:fill="auto"/>
        <w:ind w:right="4059" w:firstLine="0"/>
        <w:jc w:val="both"/>
        <w:rPr>
          <w:b/>
          <w:bCs/>
        </w:rPr>
      </w:pPr>
      <w:r>
        <w:rPr>
          <w:b/>
          <w:bCs/>
        </w:rPr>
        <w:t xml:space="preserve">Про </w:t>
      </w:r>
      <w:r w:rsidR="000F4BC5">
        <w:rPr>
          <w:b/>
          <w:bCs/>
        </w:rPr>
        <w:t>приватизаці</w:t>
      </w:r>
      <w:r w:rsidR="00C972D8">
        <w:rPr>
          <w:b/>
          <w:bCs/>
        </w:rPr>
        <w:t>ю</w:t>
      </w:r>
      <w:r w:rsidR="004310D6" w:rsidRPr="004310D6">
        <w:t xml:space="preserve"> </w:t>
      </w:r>
      <w:r w:rsidR="004310D6">
        <w:rPr>
          <w:b/>
          <w:bCs/>
        </w:rPr>
        <w:t>комунального майна</w:t>
      </w:r>
      <w:r w:rsidR="00A92958">
        <w:rPr>
          <w:b/>
          <w:bCs/>
        </w:rPr>
        <w:t>,</w:t>
      </w:r>
      <w:r w:rsidR="004310D6">
        <w:rPr>
          <w:b/>
          <w:bCs/>
        </w:rPr>
        <w:t xml:space="preserve"> розташова</w:t>
      </w:r>
      <w:r w:rsidR="00227CD7">
        <w:rPr>
          <w:b/>
          <w:bCs/>
        </w:rPr>
        <w:t>ного за адресою: Полтавська область</w:t>
      </w:r>
      <w:r w:rsidR="004310D6">
        <w:rPr>
          <w:b/>
          <w:bCs/>
        </w:rPr>
        <w:t>, м</w:t>
      </w:r>
      <w:r w:rsidR="00227CD7">
        <w:rPr>
          <w:b/>
          <w:bCs/>
        </w:rPr>
        <w:t>істо</w:t>
      </w:r>
      <w:r w:rsidR="004310D6">
        <w:rPr>
          <w:b/>
          <w:bCs/>
        </w:rPr>
        <w:t xml:space="preserve"> Кременчук, вулиця </w:t>
      </w:r>
      <w:r w:rsidR="00C034A1">
        <w:rPr>
          <w:b/>
          <w:bCs/>
        </w:rPr>
        <w:t xml:space="preserve">Миколи </w:t>
      </w:r>
      <w:r w:rsidR="004310D6">
        <w:rPr>
          <w:b/>
          <w:bCs/>
        </w:rPr>
        <w:t>Залудяка, будинок 14,</w:t>
      </w:r>
      <w:r w:rsidR="004310D6" w:rsidRPr="00E509E9">
        <w:rPr>
          <w:b/>
          <w:bCs/>
        </w:rPr>
        <w:t xml:space="preserve"> </w:t>
      </w:r>
      <w:r w:rsidR="000F4BC5">
        <w:rPr>
          <w:b/>
          <w:bCs/>
        </w:rPr>
        <w:t xml:space="preserve">шляхом викупу </w:t>
      </w:r>
    </w:p>
    <w:p w14:paraId="24BF56F9" w14:textId="6B5A361F" w:rsidR="00FE4A3E" w:rsidRDefault="006769F9" w:rsidP="001147C3">
      <w:pPr>
        <w:pStyle w:val="11"/>
        <w:shd w:val="clear" w:color="auto" w:fill="auto"/>
        <w:spacing w:after="0"/>
        <w:ind w:firstLine="720"/>
        <w:jc w:val="both"/>
      </w:pPr>
      <w:r>
        <w:t>Керуючись статтями 43,</w:t>
      </w:r>
      <w:r w:rsidR="0077124D">
        <w:t xml:space="preserve"> 59,</w:t>
      </w:r>
      <w:r>
        <w:t xml:space="preserve"> 60 Закону України «Про місцеве самовряду</w:t>
      </w:r>
      <w:r w:rsidR="00B8468D">
        <w:t>вання в Україні», статтею 21</w:t>
      </w:r>
      <w:r>
        <w:t xml:space="preserve"> Закону України «Про оренду державного та комунального майна»</w:t>
      </w:r>
      <w:r w:rsidR="0077124D">
        <w:t xml:space="preserve">, частинами 2, 3 статті 18 </w:t>
      </w:r>
      <w:r>
        <w:t>Закону України «Про приватизацію д</w:t>
      </w:r>
      <w:r w:rsidR="0077124D">
        <w:t>ержавного і комунального майна»</w:t>
      </w:r>
      <w:r>
        <w:t xml:space="preserve">, </w:t>
      </w:r>
      <w:r w:rsidR="00DA7F0E">
        <w:t xml:space="preserve">Порядком передачі в оренду державного та комунального майна, затвердженого постановою Кабінету Міністрів України від 3 червня 2020 року № </w:t>
      </w:r>
      <w:r w:rsidR="00DA7F0E" w:rsidRPr="007C483C">
        <w:rPr>
          <w:color w:val="auto"/>
        </w:rPr>
        <w:t>483</w:t>
      </w:r>
      <w:r w:rsidR="00DA7F0E">
        <w:rPr>
          <w:color w:val="auto"/>
        </w:rPr>
        <w:t xml:space="preserve">, </w:t>
      </w:r>
      <w:r>
        <w:t xml:space="preserve">розглянувши заяву фізичної особи-підприємця Гусейнова Алескера Акбера Огли </w:t>
      </w:r>
      <w:r w:rsidRPr="00371C18">
        <w:t xml:space="preserve">«Про надання дозволу на приватизацію </w:t>
      </w:r>
      <w:r w:rsidR="001147C3" w:rsidRPr="00371C18">
        <w:t xml:space="preserve">об’єкта </w:t>
      </w:r>
      <w:r w:rsidRPr="00371C18">
        <w:t>шляхом викупу»</w:t>
      </w:r>
      <w:r>
        <w:t xml:space="preserve"> </w:t>
      </w:r>
      <w:r w:rsidRPr="006C4663">
        <w:t xml:space="preserve">від </w:t>
      </w:r>
      <w:r w:rsidR="001147C3" w:rsidRPr="006C4663">
        <w:t>05.09.</w:t>
      </w:r>
      <w:r w:rsidRPr="006C4663">
        <w:t>202</w:t>
      </w:r>
      <w:r w:rsidR="00F5611D" w:rsidRPr="006C4663">
        <w:t>5</w:t>
      </w:r>
      <w:r w:rsidRPr="006C4663">
        <w:t xml:space="preserve"> року,</w:t>
      </w:r>
      <w:r>
        <w:t xml:space="preserve"> враховуючи рішення тридцять п</w:t>
      </w:r>
      <w:r w:rsidR="00A92958">
        <w:t>’</w:t>
      </w:r>
      <w:r>
        <w:t>ятої сесії Кременчуцької районної ради сьомого скликання «Про надання згоди на здійснення невід</w:t>
      </w:r>
      <w:r w:rsidR="00A92958">
        <w:t>’</w:t>
      </w:r>
      <w:r>
        <w:t xml:space="preserve">ємних поліпшень» від 22 вересня 2020 року, </w:t>
      </w:r>
      <w:r w:rsidR="00DA7F0E">
        <w:t xml:space="preserve">Акти приймання виконаних будівельних робіт форми КБ-2в, </w:t>
      </w:r>
      <w:r w:rsidR="001147C3">
        <w:t>Висновок експерта Маківського Миколи Володимировича № 47-25 від 13.06.2025</w:t>
      </w:r>
      <w:r w:rsidR="008C218B">
        <w:t xml:space="preserve"> року</w:t>
      </w:r>
      <w:r w:rsidR="001147C3">
        <w:t xml:space="preserve"> за результатами проведення будівельно-технічного дослідження трьох блоків гаража загальною площею 141,1 кв.м</w:t>
      </w:r>
      <w:r w:rsidR="008C218B">
        <w:t>,</w:t>
      </w:r>
      <w:r w:rsidR="001147C3">
        <w:t xml:space="preserve"> розташованого за адресою: Полтавська область, м</w:t>
      </w:r>
      <w:r w:rsidR="008C218B">
        <w:t>істо</w:t>
      </w:r>
      <w:r w:rsidR="001147C3">
        <w:t xml:space="preserve"> Кременчук, вулиця </w:t>
      </w:r>
      <w:r w:rsidR="00C034A1">
        <w:t xml:space="preserve">Миколи </w:t>
      </w:r>
      <w:r w:rsidR="001147C3">
        <w:t>Залудяка, будинок 14,</w:t>
      </w:r>
      <w:r w:rsidR="00DA7F0E">
        <w:t xml:space="preserve"> </w:t>
      </w:r>
      <w:r w:rsidRPr="005930AD">
        <w:t xml:space="preserve">Звіт </w:t>
      </w:r>
      <w:r w:rsidR="001D1C5E" w:rsidRPr="005930AD">
        <w:t xml:space="preserve">про </w:t>
      </w:r>
      <w:r w:rsidR="001147C3" w:rsidRPr="005930AD">
        <w:t xml:space="preserve">оцінку майна </w:t>
      </w:r>
      <w:r w:rsidR="00A92958">
        <w:t xml:space="preserve">– </w:t>
      </w:r>
      <w:r w:rsidR="001F1346" w:rsidRPr="005930AD">
        <w:t>трьох блоків гараж</w:t>
      </w:r>
      <w:r w:rsidR="001147C3" w:rsidRPr="005930AD">
        <w:t>а</w:t>
      </w:r>
      <w:r w:rsidRPr="005930AD">
        <w:t xml:space="preserve"> загальною площею 141,1 кв.м</w:t>
      </w:r>
      <w:r w:rsidR="008C218B">
        <w:t>,</w:t>
      </w:r>
      <w:r w:rsidRPr="005930AD">
        <w:t xml:space="preserve"> розташованого за </w:t>
      </w:r>
      <w:r w:rsidR="0043398D">
        <w:t>адресою: Полтавська область, м.</w:t>
      </w:r>
      <w:r w:rsidR="00A92958">
        <w:t xml:space="preserve"> </w:t>
      </w:r>
      <w:r w:rsidRPr="005930AD">
        <w:t xml:space="preserve">Кременчук, вулиця </w:t>
      </w:r>
      <w:r w:rsidR="00C034A1" w:rsidRPr="005930AD">
        <w:t xml:space="preserve">Миколи </w:t>
      </w:r>
      <w:r w:rsidRPr="005930AD">
        <w:t xml:space="preserve">Залудяка, будинок 14, </w:t>
      </w:r>
      <w:r w:rsidR="00371C18" w:rsidRPr="005930AD">
        <w:t xml:space="preserve">виконаний </w:t>
      </w:r>
      <w:r w:rsidRPr="005930AD">
        <w:t>суб</w:t>
      </w:r>
      <w:r w:rsidR="00A92958">
        <w:t>’</w:t>
      </w:r>
      <w:r w:rsidRPr="005930AD">
        <w:t>єкт</w:t>
      </w:r>
      <w:r w:rsidR="00371C18" w:rsidRPr="005930AD">
        <w:t>ом</w:t>
      </w:r>
      <w:r w:rsidRPr="005930AD">
        <w:t xml:space="preserve"> оціночної діяльності фізично</w:t>
      </w:r>
      <w:r w:rsidR="00371C18" w:rsidRPr="005930AD">
        <w:t>ю</w:t>
      </w:r>
      <w:r w:rsidRPr="005930AD">
        <w:t xml:space="preserve"> особ</w:t>
      </w:r>
      <w:r w:rsidR="00371C18" w:rsidRPr="005930AD">
        <w:t>ою</w:t>
      </w:r>
      <w:r w:rsidRPr="005930AD">
        <w:t>-підприємц</w:t>
      </w:r>
      <w:r w:rsidR="00371C18" w:rsidRPr="005930AD">
        <w:t>ем</w:t>
      </w:r>
      <w:r w:rsidRPr="005930AD">
        <w:t xml:space="preserve"> </w:t>
      </w:r>
      <w:r w:rsidR="001147C3" w:rsidRPr="005930AD">
        <w:t>Хмеленко Катерин</w:t>
      </w:r>
      <w:r w:rsidR="00371C18" w:rsidRPr="005930AD">
        <w:t>ою</w:t>
      </w:r>
      <w:r w:rsidR="001147C3" w:rsidRPr="005930AD">
        <w:t xml:space="preserve"> Олександрівн</w:t>
      </w:r>
      <w:r w:rsidR="00371C18" w:rsidRPr="005930AD">
        <w:t>ою</w:t>
      </w:r>
      <w:r w:rsidRPr="005930AD">
        <w:t xml:space="preserve"> (сертифікат суб</w:t>
      </w:r>
      <w:r w:rsidR="00A92958">
        <w:t>’</w:t>
      </w:r>
      <w:r w:rsidRPr="005930AD">
        <w:t>єкта оціночної діяльності №</w:t>
      </w:r>
      <w:r w:rsidR="001147C3" w:rsidRPr="005930AD">
        <w:t>447/2023</w:t>
      </w:r>
      <w:r w:rsidR="008C218B">
        <w:t>,</w:t>
      </w:r>
      <w:r w:rsidRPr="005930AD">
        <w:t xml:space="preserve"> виданий </w:t>
      </w:r>
      <w:r w:rsidR="00371C18" w:rsidRPr="005930AD">
        <w:t>Ф</w:t>
      </w:r>
      <w:r w:rsidRPr="005930AD">
        <w:t xml:space="preserve">ондом держмайна України </w:t>
      </w:r>
      <w:r w:rsidR="00371C18" w:rsidRPr="005930AD">
        <w:t>26.07.2023</w:t>
      </w:r>
      <w:r w:rsidRPr="005930AD">
        <w:t xml:space="preserve"> року) від </w:t>
      </w:r>
      <w:r w:rsidR="001147C3" w:rsidRPr="005930AD">
        <w:t>31.08.</w:t>
      </w:r>
      <w:r w:rsidRPr="005930AD">
        <w:t>202</w:t>
      </w:r>
      <w:r w:rsidR="00A9659D" w:rsidRPr="005930AD">
        <w:t>5</w:t>
      </w:r>
      <w:r w:rsidRPr="005930AD">
        <w:t xml:space="preserve"> року та Рецензію ТОВ «</w:t>
      </w:r>
      <w:r w:rsidR="00371C18" w:rsidRPr="005930AD">
        <w:t xml:space="preserve">Ліга Експерт» </w:t>
      </w:r>
      <w:r w:rsidRPr="005930AD">
        <w:t>на звіт про оцінку</w:t>
      </w:r>
      <w:r w:rsidR="005930AD" w:rsidRPr="005930AD">
        <w:t xml:space="preserve"> майна </w:t>
      </w:r>
      <w:r w:rsidRPr="005930AD">
        <w:t xml:space="preserve">від </w:t>
      </w:r>
      <w:r w:rsidR="005930AD" w:rsidRPr="005930AD">
        <w:t>31.08.</w:t>
      </w:r>
      <w:r w:rsidR="00A9659D" w:rsidRPr="005930AD">
        <w:t>2025</w:t>
      </w:r>
      <w:r w:rsidR="005930AD" w:rsidRPr="005930AD">
        <w:t>року</w:t>
      </w:r>
      <w:r w:rsidRPr="005930AD">
        <w:t>,</w:t>
      </w:r>
    </w:p>
    <w:p w14:paraId="5BA49FA6" w14:textId="77777777" w:rsidR="005930AD" w:rsidRDefault="005930AD" w:rsidP="001147C3">
      <w:pPr>
        <w:pStyle w:val="11"/>
        <w:shd w:val="clear" w:color="auto" w:fill="auto"/>
        <w:spacing w:after="0"/>
        <w:ind w:firstLine="720"/>
        <w:jc w:val="both"/>
      </w:pPr>
    </w:p>
    <w:p w14:paraId="5B78472D" w14:textId="77777777" w:rsidR="00FE4A3E" w:rsidRDefault="006769F9">
      <w:pPr>
        <w:pStyle w:val="11"/>
        <w:shd w:val="clear" w:color="auto" w:fill="auto"/>
        <w:ind w:firstLine="720"/>
        <w:jc w:val="both"/>
      </w:pPr>
      <w:r>
        <w:t>районна рада вирішила:</w:t>
      </w:r>
    </w:p>
    <w:p w14:paraId="27FF56FA" w14:textId="631DDC62" w:rsidR="009A1C72" w:rsidRDefault="006C4663" w:rsidP="00547E0E">
      <w:pPr>
        <w:pStyle w:val="11"/>
        <w:numPr>
          <w:ilvl w:val="0"/>
          <w:numId w:val="1"/>
        </w:numPr>
        <w:shd w:val="clear" w:color="auto" w:fill="auto"/>
        <w:tabs>
          <w:tab w:val="left" w:pos="1057"/>
        </w:tabs>
        <w:spacing w:after="0"/>
        <w:ind w:firstLine="720"/>
        <w:jc w:val="both"/>
      </w:pPr>
      <w:r>
        <w:t xml:space="preserve">Погодити здійснені фізичною особою-підприємцем Гусейновим Алескером Акбером Огли за рахунок власних коштів невід’ємні поліпшення комунального майна </w:t>
      </w:r>
      <w:r w:rsidR="00A92958">
        <w:t>–</w:t>
      </w:r>
      <w:r>
        <w:t xml:space="preserve"> трьох блоків гараж</w:t>
      </w:r>
      <w:r w:rsidR="008C218B">
        <w:t>а</w:t>
      </w:r>
      <w:r>
        <w:t xml:space="preserve"> загальною площею 141,1 кв.м, що </w:t>
      </w:r>
      <w:r>
        <w:lastRenderedPageBreak/>
        <w:t>заходяться за адресою</w:t>
      </w:r>
      <w:r w:rsidR="00C034A1">
        <w:t>:</w:t>
      </w:r>
      <w:r>
        <w:t xml:space="preserve"> вулиця </w:t>
      </w:r>
      <w:r w:rsidR="00C034A1">
        <w:t xml:space="preserve">Миколи </w:t>
      </w:r>
      <w:r>
        <w:t xml:space="preserve">Залудяка, будинок 14, </w:t>
      </w:r>
      <w:r w:rsidR="008C218B">
        <w:t>місто Кременчук</w:t>
      </w:r>
      <w:r w:rsidR="00B91F33">
        <w:t>,</w:t>
      </w:r>
      <w:r w:rsidR="008C218B">
        <w:t xml:space="preserve"> Полтавська область, </w:t>
      </w:r>
      <w:r w:rsidR="00F45486">
        <w:t>вартість яких</w:t>
      </w:r>
      <w:r w:rsidR="000C10D7">
        <w:t xml:space="preserve">, згідно </w:t>
      </w:r>
      <w:r w:rsidR="000C10D7" w:rsidRPr="005930AD">
        <w:t>Звіт</w:t>
      </w:r>
      <w:r w:rsidR="000C10D7">
        <w:t>у</w:t>
      </w:r>
      <w:r w:rsidR="000C10D7" w:rsidRPr="005930AD">
        <w:t xml:space="preserve"> про оцінку майна</w:t>
      </w:r>
      <w:r w:rsidR="008C218B">
        <w:t>,</w:t>
      </w:r>
      <w:r w:rsidR="000C10D7" w:rsidRPr="005930AD">
        <w:t xml:space="preserve"> виконан</w:t>
      </w:r>
      <w:r w:rsidR="000C10D7">
        <w:t>ого</w:t>
      </w:r>
      <w:r w:rsidR="000C10D7" w:rsidRPr="005930AD">
        <w:t xml:space="preserve"> суб</w:t>
      </w:r>
      <w:r w:rsidR="00A92958">
        <w:t>’</w:t>
      </w:r>
      <w:r w:rsidR="000C10D7" w:rsidRPr="005930AD">
        <w:t>єктом оціночної діяльності фізичною особою-підприємцем Хмеленко Катериною Олександрівною 31.08.2025 року</w:t>
      </w:r>
      <w:r w:rsidR="000C10D7">
        <w:t>,</w:t>
      </w:r>
      <w:r w:rsidR="00F45486">
        <w:t xml:space="preserve"> становить</w:t>
      </w:r>
      <w:r w:rsidR="008C218B">
        <w:t xml:space="preserve"> 955 360,00 грн</w:t>
      </w:r>
      <w:r>
        <w:t xml:space="preserve"> (дев’ятсот п’ятдесят п’ять тисяч триста шістдесят гривень 00 коп.)</w:t>
      </w:r>
    </w:p>
    <w:p w14:paraId="1E1684C8" w14:textId="4E2BC805" w:rsidR="00547E0E" w:rsidRPr="001E512D" w:rsidRDefault="00547E0E" w:rsidP="00547E0E">
      <w:pPr>
        <w:pStyle w:val="11"/>
        <w:numPr>
          <w:ilvl w:val="0"/>
          <w:numId w:val="1"/>
        </w:numPr>
        <w:shd w:val="clear" w:color="auto" w:fill="auto"/>
        <w:tabs>
          <w:tab w:val="left" w:pos="1057"/>
        </w:tabs>
        <w:spacing w:after="0"/>
        <w:ind w:firstLine="720"/>
        <w:jc w:val="both"/>
      </w:pPr>
      <w:r>
        <w:t xml:space="preserve">Включити </w:t>
      </w:r>
      <w:r w:rsidRPr="001D1C5E">
        <w:t>тр</w:t>
      </w:r>
      <w:r>
        <w:t>и</w:t>
      </w:r>
      <w:r w:rsidRPr="001D1C5E">
        <w:t xml:space="preserve"> блок</w:t>
      </w:r>
      <w:r>
        <w:t>и</w:t>
      </w:r>
      <w:r w:rsidRPr="001D1C5E">
        <w:t xml:space="preserve"> гараж</w:t>
      </w:r>
      <w:r w:rsidR="008C218B">
        <w:t>а</w:t>
      </w:r>
      <w:r w:rsidR="00A92958">
        <w:t>,</w:t>
      </w:r>
      <w:r w:rsidRPr="001D1C5E">
        <w:t xml:space="preserve"> що знаход</w:t>
      </w:r>
      <w:r>
        <w:t>я</w:t>
      </w:r>
      <w:r w:rsidRPr="001D1C5E">
        <w:t>ться за адресою: вул. Миколи Залудяка, 14</w:t>
      </w:r>
      <w:r w:rsidR="00A92958">
        <w:t>,</w:t>
      </w:r>
      <w:r w:rsidRPr="001D1C5E">
        <w:t xml:space="preserve"> м. Кременчук, Полтавська область</w:t>
      </w:r>
      <w:r w:rsidR="00A92958">
        <w:t>,</w:t>
      </w:r>
      <w:r>
        <w:t xml:space="preserve"> до </w:t>
      </w:r>
      <w:r w:rsidRPr="001E512D">
        <w:t>Перелік</w:t>
      </w:r>
      <w:r>
        <w:t>у</w:t>
      </w:r>
      <w:r w:rsidRPr="001E512D">
        <w:t xml:space="preserve"> об’єктів комунальної власності</w:t>
      </w:r>
      <w:r w:rsidRPr="001E512D">
        <w:rPr>
          <w:shd w:val="clear" w:color="auto" w:fill="FFFFFF"/>
        </w:rPr>
        <w:t xml:space="preserve"> Кременчуцької районної ради</w:t>
      </w:r>
      <w:r w:rsidRPr="001E512D">
        <w:rPr>
          <w:bCs/>
          <w:bdr w:val="none" w:sz="0" w:space="0" w:color="auto" w:frame="1"/>
        </w:rPr>
        <w:t xml:space="preserve">, що підлягають приватизації у визначений спосіб </w:t>
      </w:r>
      <w:r>
        <w:rPr>
          <w:bCs/>
          <w:bdr w:val="none" w:sz="0" w:space="0" w:color="auto" w:frame="1"/>
        </w:rPr>
        <w:t>та з</w:t>
      </w:r>
      <w:r w:rsidRPr="001E512D">
        <w:t>атвердити Перелік об’єктів комунальної власності</w:t>
      </w:r>
      <w:r w:rsidRPr="001E512D">
        <w:rPr>
          <w:shd w:val="clear" w:color="auto" w:fill="FFFFFF"/>
        </w:rPr>
        <w:t xml:space="preserve"> Кременчуцької районної ради</w:t>
      </w:r>
      <w:r w:rsidRPr="001E512D">
        <w:rPr>
          <w:bCs/>
          <w:bdr w:val="none" w:sz="0" w:space="0" w:color="auto" w:frame="1"/>
        </w:rPr>
        <w:t xml:space="preserve">, що підлягають приватизації у визначений спосіб (додається). </w:t>
      </w:r>
    </w:p>
    <w:p w14:paraId="304F7672" w14:textId="4D5B816B" w:rsidR="001F1346" w:rsidRDefault="001A4C15" w:rsidP="002820D6">
      <w:pPr>
        <w:pStyle w:val="11"/>
        <w:numPr>
          <w:ilvl w:val="0"/>
          <w:numId w:val="1"/>
        </w:numPr>
        <w:shd w:val="clear" w:color="auto" w:fill="auto"/>
        <w:tabs>
          <w:tab w:val="left" w:pos="1057"/>
        </w:tabs>
        <w:spacing w:after="0"/>
        <w:ind w:firstLine="720"/>
        <w:jc w:val="both"/>
      </w:pPr>
      <w:r>
        <w:t>Провести</w:t>
      </w:r>
      <w:r w:rsidR="000F4BC5">
        <w:t xml:space="preserve"> </w:t>
      </w:r>
      <w:r w:rsidR="00F5611D">
        <w:t xml:space="preserve">процедуру </w:t>
      </w:r>
      <w:r w:rsidR="000F4BC5">
        <w:t>приватизаці</w:t>
      </w:r>
      <w:r w:rsidR="00F5611D">
        <w:t>ї</w:t>
      </w:r>
      <w:r w:rsidR="006769F9">
        <w:t xml:space="preserve"> </w:t>
      </w:r>
      <w:r w:rsidR="000F4BC5">
        <w:t xml:space="preserve">переданого в оренду </w:t>
      </w:r>
      <w:r w:rsidR="001F1346">
        <w:t>нерухомого</w:t>
      </w:r>
      <w:r w:rsidR="000F4BC5">
        <w:t xml:space="preserve"> комунального майна </w:t>
      </w:r>
      <w:r w:rsidR="00A92958">
        <w:t>–</w:t>
      </w:r>
      <w:r w:rsidR="000F4BC5">
        <w:t xml:space="preserve"> трьох блоків гараж</w:t>
      </w:r>
      <w:r w:rsidR="008C218B">
        <w:t>а</w:t>
      </w:r>
      <w:r w:rsidR="000F4BC5">
        <w:t xml:space="preserve"> загальною площею 141,1 кв.м, що заходяться за адресою</w:t>
      </w:r>
      <w:r w:rsidR="008C218B">
        <w:t>:</w:t>
      </w:r>
      <w:r w:rsidR="000F4BC5">
        <w:t xml:space="preserve"> </w:t>
      </w:r>
      <w:r w:rsidR="008C218B">
        <w:t>вулиця Миколи Залудяка, будинок 14, місто Кременчук</w:t>
      </w:r>
      <w:r w:rsidR="00A92958">
        <w:t>,</w:t>
      </w:r>
      <w:r w:rsidR="008C218B">
        <w:t xml:space="preserve"> Полтавська область</w:t>
      </w:r>
      <w:r w:rsidR="000F4BC5">
        <w:t>,</w:t>
      </w:r>
      <w:r w:rsidR="001F1346">
        <w:t xml:space="preserve"> </w:t>
      </w:r>
      <w:r w:rsidR="008C218B">
        <w:t>у</w:t>
      </w:r>
      <w:r w:rsidR="001F1346">
        <w:t xml:space="preserve"> зв’язку із здійсненням орендарем невід’ємних поліпшень орендованого майна за рахунок власних коштів.</w:t>
      </w:r>
    </w:p>
    <w:p w14:paraId="737FB8DF" w14:textId="16FF1E5A" w:rsidR="00FE4A3E" w:rsidRDefault="00337A2B" w:rsidP="00337A2B">
      <w:pPr>
        <w:pStyle w:val="11"/>
        <w:numPr>
          <w:ilvl w:val="0"/>
          <w:numId w:val="1"/>
        </w:numPr>
        <w:shd w:val="clear" w:color="auto" w:fill="auto"/>
        <w:tabs>
          <w:tab w:val="left" w:pos="1057"/>
        </w:tabs>
        <w:spacing w:after="0"/>
        <w:ind w:firstLine="720"/>
        <w:jc w:val="both"/>
      </w:pPr>
      <w:r>
        <w:t>З</w:t>
      </w:r>
      <w:r w:rsidRPr="00337A2B">
        <w:t>дійсн</w:t>
      </w:r>
      <w:r w:rsidR="00675282">
        <w:t>юва</w:t>
      </w:r>
      <w:r w:rsidRPr="00337A2B">
        <w:t xml:space="preserve">ти </w:t>
      </w:r>
      <w:r>
        <w:t>п</w:t>
      </w:r>
      <w:r w:rsidR="00CE2A75">
        <w:t>риватизацію трьох блоків гаража</w:t>
      </w:r>
      <w:r w:rsidR="001F1346">
        <w:t xml:space="preserve"> загальною площею 141,1 кв.м, що заходяться за адресою</w:t>
      </w:r>
      <w:r w:rsidR="00B91F33">
        <w:t>:</w:t>
      </w:r>
      <w:r w:rsidR="001F1346">
        <w:t xml:space="preserve"> м. Кременчук Полтавської області, вулиця </w:t>
      </w:r>
      <w:r w:rsidR="00C034A1">
        <w:t xml:space="preserve">Миколи </w:t>
      </w:r>
      <w:r w:rsidR="001F1346">
        <w:t xml:space="preserve">Залудяка, будинок 14, </w:t>
      </w:r>
      <w:r w:rsidR="007B27F0">
        <w:t>та</w:t>
      </w:r>
      <w:r w:rsidR="001F1346">
        <w:t xml:space="preserve"> перебувають на балансі Кременчуць</w:t>
      </w:r>
      <w:r>
        <w:t xml:space="preserve">кої районної ради, </w:t>
      </w:r>
      <w:r w:rsidR="000F4BC5">
        <w:t>шляхом викупу</w:t>
      </w:r>
      <w:r w:rsidR="001F1346">
        <w:t xml:space="preserve"> орендарем </w:t>
      </w:r>
      <w:r w:rsidR="00A92958">
        <w:t>–</w:t>
      </w:r>
      <w:r w:rsidR="000F4BC5">
        <w:t xml:space="preserve"> </w:t>
      </w:r>
      <w:r w:rsidR="006769F9">
        <w:t>фізичн</w:t>
      </w:r>
      <w:r w:rsidR="000F4BC5">
        <w:t>ою</w:t>
      </w:r>
      <w:r w:rsidR="006769F9">
        <w:t xml:space="preserve"> особ</w:t>
      </w:r>
      <w:r w:rsidR="000F4BC5">
        <w:t>ою</w:t>
      </w:r>
      <w:r w:rsidR="006769F9">
        <w:t>-підприємц</w:t>
      </w:r>
      <w:r w:rsidR="000F4BC5">
        <w:t>ем</w:t>
      </w:r>
      <w:r w:rsidR="006769F9">
        <w:t xml:space="preserve"> Гу</w:t>
      </w:r>
      <w:r w:rsidR="001F1346">
        <w:t>сейнов</w:t>
      </w:r>
      <w:r w:rsidR="007B27F0">
        <w:t>им</w:t>
      </w:r>
      <w:r w:rsidR="001F1346">
        <w:t xml:space="preserve"> Алескер</w:t>
      </w:r>
      <w:r w:rsidR="007B27F0">
        <w:t>ом</w:t>
      </w:r>
      <w:r w:rsidR="001F1346">
        <w:t xml:space="preserve"> Акбер</w:t>
      </w:r>
      <w:r w:rsidR="007B27F0">
        <w:t>ом</w:t>
      </w:r>
      <w:r w:rsidR="001F1346">
        <w:t xml:space="preserve"> Огли (Р</w:t>
      </w:r>
      <w:r w:rsidR="000F4BC5">
        <w:t>НОКПП</w:t>
      </w:r>
      <w:r w:rsidR="006769F9">
        <w:t xml:space="preserve"> </w:t>
      </w:r>
      <w:r w:rsidR="000F4BC5">
        <w:t>2303125914</w:t>
      </w:r>
      <w:r w:rsidR="006769F9">
        <w:t>).</w:t>
      </w:r>
    </w:p>
    <w:p w14:paraId="05E42B77" w14:textId="70343528" w:rsidR="002820D6" w:rsidRPr="001D1C5E" w:rsidRDefault="002820D6" w:rsidP="002820D6">
      <w:pPr>
        <w:pStyle w:val="11"/>
        <w:numPr>
          <w:ilvl w:val="0"/>
          <w:numId w:val="1"/>
        </w:numPr>
        <w:shd w:val="clear" w:color="auto" w:fill="auto"/>
        <w:tabs>
          <w:tab w:val="left" w:pos="1057"/>
        </w:tabs>
        <w:spacing w:after="0"/>
        <w:ind w:firstLine="720"/>
        <w:jc w:val="both"/>
      </w:pPr>
      <w:r w:rsidRPr="001D1C5E">
        <w:t xml:space="preserve">Доручити голові Кременчуцької районної ради Марії ІВАНЧЕНКО: </w:t>
      </w:r>
    </w:p>
    <w:p w14:paraId="278A8E76" w14:textId="2BD81740" w:rsidR="002820D6" w:rsidRDefault="002820D6" w:rsidP="002820D6">
      <w:pPr>
        <w:pStyle w:val="11"/>
        <w:numPr>
          <w:ilvl w:val="0"/>
          <w:numId w:val="3"/>
        </w:numPr>
        <w:shd w:val="clear" w:color="auto" w:fill="auto"/>
        <w:tabs>
          <w:tab w:val="left" w:pos="142"/>
        </w:tabs>
        <w:spacing w:after="0"/>
        <w:ind w:left="0" w:firstLine="480"/>
        <w:jc w:val="both"/>
      </w:pPr>
      <w:r w:rsidRPr="001D1C5E">
        <w:t xml:space="preserve">організувати визначення </w:t>
      </w:r>
      <w:r w:rsidRPr="001D1C5E">
        <w:rPr>
          <w:bCs/>
          <w:shd w:val="clear" w:color="auto" w:fill="FFFFFF"/>
        </w:rPr>
        <w:t xml:space="preserve">суб’єкта оціночної діяльності та забезпечити проведення незалежної оцінки ринкової вартості </w:t>
      </w:r>
      <w:r w:rsidR="00CE2A75">
        <w:t>трьох блоків гаража</w:t>
      </w:r>
      <w:r w:rsidR="00A92958">
        <w:t>,</w:t>
      </w:r>
      <w:r w:rsidRPr="001D1C5E">
        <w:t xml:space="preserve"> що знаход</w:t>
      </w:r>
      <w:r w:rsidR="00F5611D">
        <w:t>я</w:t>
      </w:r>
      <w:r w:rsidRPr="001D1C5E">
        <w:t>ться за адре</w:t>
      </w:r>
      <w:r w:rsidR="00B91F33">
        <w:t xml:space="preserve">сою: вул. Миколи Залудяка, 14, </w:t>
      </w:r>
      <w:r w:rsidRPr="001D1C5E">
        <w:t xml:space="preserve">м. Кременчук, Полтавська область. </w:t>
      </w:r>
    </w:p>
    <w:p w14:paraId="5C2C83C4" w14:textId="06F7C3E0" w:rsidR="001E28D7" w:rsidRPr="001D1C5E" w:rsidRDefault="001E28D7" w:rsidP="002820D6">
      <w:pPr>
        <w:pStyle w:val="11"/>
        <w:numPr>
          <w:ilvl w:val="0"/>
          <w:numId w:val="3"/>
        </w:numPr>
        <w:shd w:val="clear" w:color="auto" w:fill="auto"/>
        <w:tabs>
          <w:tab w:val="left" w:pos="142"/>
        </w:tabs>
        <w:spacing w:after="0"/>
        <w:ind w:left="0" w:firstLine="480"/>
        <w:jc w:val="both"/>
      </w:pPr>
      <w:r>
        <w:t xml:space="preserve">провести всі інші необхідні дій, які передбачені чинним законодавством України, щодо підготовки до приватизації шляхом викупу орендарем об’єкта приватизації. </w:t>
      </w:r>
    </w:p>
    <w:p w14:paraId="0988072F" w14:textId="213BDA0E" w:rsidR="001D1C5E" w:rsidRDefault="00337A2B">
      <w:pPr>
        <w:pStyle w:val="11"/>
        <w:numPr>
          <w:ilvl w:val="0"/>
          <w:numId w:val="1"/>
        </w:numPr>
        <w:shd w:val="clear" w:color="auto" w:fill="auto"/>
        <w:tabs>
          <w:tab w:val="left" w:pos="1057"/>
        </w:tabs>
        <w:spacing w:after="0"/>
        <w:ind w:firstLine="720"/>
        <w:jc w:val="both"/>
      </w:pPr>
      <w:r>
        <w:t>Подати в</w:t>
      </w:r>
      <w:r w:rsidR="001D1C5E" w:rsidRPr="001D1C5E">
        <w:t>исновок про ринков</w:t>
      </w:r>
      <w:r w:rsidR="00CE2A75">
        <w:t>у вартість трьох блоків гаража</w:t>
      </w:r>
      <w:r w:rsidR="00A92958">
        <w:t>,</w:t>
      </w:r>
      <w:r w:rsidR="001D1C5E" w:rsidRPr="001D1C5E">
        <w:t xml:space="preserve"> що знаход</w:t>
      </w:r>
      <w:r w:rsidR="00F5611D">
        <w:t>я</w:t>
      </w:r>
      <w:r w:rsidR="001D1C5E" w:rsidRPr="001D1C5E">
        <w:t>ться за адре</w:t>
      </w:r>
      <w:r w:rsidR="00B91F33">
        <w:t xml:space="preserve">сою: вул. Миколи Залудяка, 14, </w:t>
      </w:r>
      <w:r w:rsidR="001D1C5E" w:rsidRPr="001D1C5E">
        <w:t>м. Кременчук, Полтавська область</w:t>
      </w:r>
      <w:r>
        <w:t>,</w:t>
      </w:r>
      <w:r w:rsidR="001D1C5E" w:rsidRPr="001D1C5E">
        <w:t xml:space="preserve"> на затвердження сесії Кременчуцької районної ради. </w:t>
      </w:r>
    </w:p>
    <w:p w14:paraId="000D6853" w14:textId="38D15122" w:rsidR="00BD34DD" w:rsidRPr="00D752D1" w:rsidRDefault="00337A2B" w:rsidP="00337A2B">
      <w:pPr>
        <w:pStyle w:val="11"/>
        <w:numPr>
          <w:ilvl w:val="0"/>
          <w:numId w:val="1"/>
        </w:numPr>
        <w:shd w:val="clear" w:color="auto" w:fill="auto"/>
        <w:tabs>
          <w:tab w:val="left" w:pos="1057"/>
        </w:tabs>
        <w:spacing w:after="0"/>
        <w:ind w:firstLine="720"/>
        <w:jc w:val="both"/>
      </w:pPr>
      <w:r>
        <w:rPr>
          <w:bCs/>
          <w:bdr w:val="none" w:sz="0" w:space="0" w:color="auto" w:frame="1"/>
        </w:rPr>
        <w:t>В</w:t>
      </w:r>
      <w:r w:rsidRPr="00337A2B">
        <w:rPr>
          <w:bCs/>
          <w:bdr w:val="none" w:sz="0" w:space="0" w:color="auto" w:frame="1"/>
        </w:rPr>
        <w:t>важати таким, що втратило чинність</w:t>
      </w:r>
      <w:r>
        <w:rPr>
          <w:bCs/>
          <w:bdr w:val="none" w:sz="0" w:space="0" w:color="auto" w:frame="1"/>
        </w:rPr>
        <w:t>,</w:t>
      </w:r>
      <w:r w:rsidRPr="00337A2B">
        <w:rPr>
          <w:bCs/>
          <w:bdr w:val="none" w:sz="0" w:space="0" w:color="auto" w:frame="1"/>
        </w:rPr>
        <w:t xml:space="preserve"> </w:t>
      </w:r>
      <w:r>
        <w:rPr>
          <w:bCs/>
          <w:bdr w:val="none" w:sz="0" w:space="0" w:color="auto" w:frame="1"/>
        </w:rPr>
        <w:t>р</w:t>
      </w:r>
      <w:r w:rsidR="001F1346" w:rsidRPr="00D752D1">
        <w:rPr>
          <w:bCs/>
          <w:bdr w:val="none" w:sz="0" w:space="0" w:color="auto" w:frame="1"/>
        </w:rPr>
        <w:t>ішення Кременчуцької районної ради</w:t>
      </w:r>
      <w:r w:rsidR="0077124D" w:rsidRPr="00D752D1">
        <w:rPr>
          <w:bCs/>
          <w:bdr w:val="none" w:sz="0" w:space="0" w:color="auto" w:frame="1"/>
        </w:rPr>
        <w:t xml:space="preserve"> від 07.05.2025</w:t>
      </w:r>
      <w:r w:rsidR="00A92958">
        <w:rPr>
          <w:bCs/>
          <w:bdr w:val="none" w:sz="0" w:space="0" w:color="auto" w:frame="1"/>
        </w:rPr>
        <w:t xml:space="preserve"> року</w:t>
      </w:r>
      <w:r w:rsidR="001F1346" w:rsidRPr="00D752D1">
        <w:rPr>
          <w:bCs/>
          <w:bdr w:val="none" w:sz="0" w:space="0" w:color="auto" w:frame="1"/>
        </w:rPr>
        <w:t xml:space="preserve"> </w:t>
      </w:r>
      <w:r w:rsidR="0077124D" w:rsidRPr="00D752D1">
        <w:rPr>
          <w:bCs/>
          <w:bdr w:val="none" w:sz="0" w:space="0" w:color="auto" w:frame="1"/>
        </w:rPr>
        <w:t xml:space="preserve">«Про </w:t>
      </w:r>
      <w:r w:rsidR="0077124D" w:rsidRPr="00D752D1">
        <w:rPr>
          <w:bCs/>
        </w:rPr>
        <w:t>затвердження переліку об’єктів комунальної власності</w:t>
      </w:r>
      <w:r w:rsidR="0077124D" w:rsidRPr="00D752D1">
        <w:rPr>
          <w:bCs/>
          <w:bdr w:val="none" w:sz="0" w:space="0" w:color="auto" w:frame="1"/>
        </w:rPr>
        <w:t>, що підлягають приватизації шляхом викупу».</w:t>
      </w:r>
    </w:p>
    <w:p w14:paraId="354FC143" w14:textId="56BDF288" w:rsidR="0078515B" w:rsidRDefault="0078515B" w:rsidP="00BD34DD">
      <w:pPr>
        <w:pStyle w:val="11"/>
        <w:numPr>
          <w:ilvl w:val="0"/>
          <w:numId w:val="1"/>
        </w:numPr>
        <w:shd w:val="clear" w:color="auto" w:fill="auto"/>
        <w:tabs>
          <w:tab w:val="left" w:pos="1057"/>
        </w:tabs>
        <w:spacing w:after="0"/>
        <w:ind w:firstLine="720"/>
        <w:jc w:val="both"/>
      </w:pPr>
      <w:r w:rsidRPr="0078515B">
        <w:t>Опублік</w:t>
      </w:r>
      <w:r w:rsidR="00337A2B">
        <w:t>увати інформацію про прийняття цього</w:t>
      </w:r>
      <w:r w:rsidRPr="0078515B">
        <w:t xml:space="preserve"> рішення на офіційному сайті </w:t>
      </w:r>
      <w:r w:rsidR="00C034A1">
        <w:t xml:space="preserve">Кременчуцької </w:t>
      </w:r>
      <w:r w:rsidRPr="0078515B">
        <w:t xml:space="preserve">районної </w:t>
      </w:r>
      <w:r w:rsidR="00C034A1">
        <w:t>р</w:t>
      </w:r>
      <w:r w:rsidRPr="0078515B">
        <w:t>ади та в електронній торговій системі</w:t>
      </w:r>
      <w:r>
        <w:t>.</w:t>
      </w:r>
    </w:p>
    <w:p w14:paraId="01303AFA" w14:textId="30D6BB04" w:rsidR="00C972D8" w:rsidRPr="0078515B" w:rsidRDefault="00337A2B" w:rsidP="00337A2B">
      <w:pPr>
        <w:pStyle w:val="11"/>
        <w:numPr>
          <w:ilvl w:val="0"/>
          <w:numId w:val="1"/>
        </w:numPr>
        <w:shd w:val="clear" w:color="auto" w:fill="auto"/>
        <w:tabs>
          <w:tab w:val="left" w:pos="1057"/>
        </w:tabs>
        <w:spacing w:after="0"/>
        <w:ind w:firstLine="720"/>
        <w:jc w:val="both"/>
      </w:pPr>
      <w:r>
        <w:t>В</w:t>
      </w:r>
      <w:r w:rsidRPr="00337A2B">
        <w:t xml:space="preserve">важати </w:t>
      </w:r>
      <w:r>
        <w:t>ц</w:t>
      </w:r>
      <w:r w:rsidR="00C972D8">
        <w:t xml:space="preserve">е рішення рішенням про приватизацію. </w:t>
      </w:r>
    </w:p>
    <w:p w14:paraId="1D67DD78" w14:textId="69EAD870" w:rsidR="00BD34DD" w:rsidRPr="00BD34DD" w:rsidRDefault="006769F9" w:rsidP="00B86812">
      <w:pPr>
        <w:pStyle w:val="11"/>
        <w:numPr>
          <w:ilvl w:val="0"/>
          <w:numId w:val="1"/>
        </w:numPr>
        <w:shd w:val="clear" w:color="auto" w:fill="auto"/>
        <w:tabs>
          <w:tab w:val="left" w:pos="1134"/>
        </w:tabs>
        <w:spacing w:after="0"/>
        <w:ind w:firstLine="720"/>
        <w:jc w:val="both"/>
        <w:rPr>
          <w:color w:val="auto"/>
        </w:rPr>
      </w:pPr>
      <w:r w:rsidRPr="00BD34DD">
        <w:rPr>
          <w:color w:val="auto"/>
        </w:rPr>
        <w:t xml:space="preserve">Контроль за виконанням </w:t>
      </w:r>
      <w:r w:rsidR="00337A2B">
        <w:rPr>
          <w:color w:val="auto"/>
        </w:rPr>
        <w:t>цього</w:t>
      </w:r>
      <w:r w:rsidRPr="00BD34DD">
        <w:rPr>
          <w:color w:val="auto"/>
        </w:rPr>
        <w:t xml:space="preserve"> рішення покласти на </w:t>
      </w:r>
      <w:r w:rsidR="00BD34DD" w:rsidRPr="00BD34DD">
        <w:rPr>
          <w:color w:val="auto"/>
        </w:rPr>
        <w:t xml:space="preserve">постійну комісію </w:t>
      </w:r>
      <w:r w:rsidR="00337A2B">
        <w:rPr>
          <w:color w:val="auto"/>
        </w:rPr>
        <w:t xml:space="preserve">Кременчуцької районної ради </w:t>
      </w:r>
      <w:r w:rsidR="00BD34DD" w:rsidRPr="00BD34DD">
        <w:rPr>
          <w:color w:val="auto"/>
        </w:rPr>
        <w:t xml:space="preserve">з питань </w:t>
      </w:r>
      <w:r w:rsidR="00BD34DD" w:rsidRPr="00BD34DD">
        <w:rPr>
          <w:bCs/>
          <w:color w:val="auto"/>
        </w:rPr>
        <w:t>будівництва, управління та розпорядження об’єктами комунальної власності,</w:t>
      </w:r>
      <w:r w:rsidR="00BD34DD" w:rsidRPr="00BD34DD">
        <w:rPr>
          <w:color w:val="auto"/>
        </w:rPr>
        <w:t xml:space="preserve"> </w:t>
      </w:r>
      <w:r w:rsidR="00BD34DD" w:rsidRPr="00BD34DD">
        <w:rPr>
          <w:bCs/>
          <w:color w:val="auto"/>
        </w:rPr>
        <w:t>благоустрою, приватизації</w:t>
      </w:r>
      <w:r w:rsidR="00BD34DD">
        <w:rPr>
          <w:bCs/>
          <w:color w:val="auto"/>
        </w:rPr>
        <w:t>.</w:t>
      </w:r>
    </w:p>
    <w:p w14:paraId="2C8F33EB" w14:textId="77777777" w:rsidR="00194900" w:rsidRDefault="00194900" w:rsidP="00AF5283">
      <w:pPr>
        <w:ind w:left="360" w:firstLine="66"/>
        <w:rPr>
          <w:rFonts w:ascii="Times New Roman" w:hAnsi="Times New Roman" w:cs="Times New Roman"/>
          <w:bCs/>
          <w:sz w:val="28"/>
          <w:szCs w:val="28"/>
        </w:rPr>
      </w:pPr>
    </w:p>
    <w:p w14:paraId="5B503907" w14:textId="77777777" w:rsidR="00194900" w:rsidRDefault="00194900" w:rsidP="00AF5283">
      <w:pPr>
        <w:ind w:left="360" w:firstLine="66"/>
        <w:rPr>
          <w:rFonts w:ascii="Times New Roman" w:hAnsi="Times New Roman" w:cs="Times New Roman"/>
          <w:bCs/>
          <w:sz w:val="28"/>
          <w:szCs w:val="28"/>
        </w:rPr>
      </w:pPr>
    </w:p>
    <w:p w14:paraId="2D854B96" w14:textId="0CC777EB" w:rsidR="00AF5283" w:rsidRPr="00510D18" w:rsidRDefault="00AF5283" w:rsidP="00AF5283">
      <w:pPr>
        <w:ind w:left="360" w:firstLine="66"/>
        <w:rPr>
          <w:rFonts w:ascii="Times New Roman" w:hAnsi="Times New Roman" w:cs="Times New Roman"/>
          <w:bCs/>
          <w:sz w:val="28"/>
          <w:szCs w:val="28"/>
        </w:rPr>
      </w:pPr>
      <w:r w:rsidRPr="00510D18">
        <w:rPr>
          <w:rFonts w:ascii="Times New Roman" w:hAnsi="Times New Roman" w:cs="Times New Roman"/>
          <w:bCs/>
          <w:sz w:val="28"/>
          <w:szCs w:val="28"/>
        </w:rPr>
        <w:t xml:space="preserve">Голова </w:t>
      </w:r>
    </w:p>
    <w:p w14:paraId="6DB18FE2" w14:textId="0F14FF10" w:rsidR="00AF5283" w:rsidRDefault="00AF5283" w:rsidP="00AF5283">
      <w:pPr>
        <w:pStyle w:val="11"/>
        <w:shd w:val="clear" w:color="auto" w:fill="auto"/>
        <w:tabs>
          <w:tab w:val="left" w:pos="1172"/>
        </w:tabs>
        <w:spacing w:after="640"/>
        <w:ind w:firstLine="0"/>
        <w:jc w:val="both"/>
        <w:rPr>
          <w:bCs/>
        </w:rPr>
      </w:pPr>
      <w:r w:rsidRPr="00510D18">
        <w:rPr>
          <w:bCs/>
        </w:rPr>
        <w:t xml:space="preserve">районної ради                     </w:t>
      </w:r>
      <w:r>
        <w:rPr>
          <w:bCs/>
        </w:rPr>
        <w:t xml:space="preserve">  </w:t>
      </w:r>
      <w:r w:rsidRPr="00510D18">
        <w:rPr>
          <w:bCs/>
        </w:rPr>
        <w:t xml:space="preserve">                                                      Марія ІВАНЧЕНКО</w:t>
      </w:r>
    </w:p>
    <w:p w14:paraId="1CF88D27" w14:textId="77777777" w:rsidR="0078515B" w:rsidRPr="00B86812" w:rsidRDefault="0078515B" w:rsidP="00B86812">
      <w:pPr>
        <w:spacing w:line="264" w:lineRule="auto"/>
        <w:ind w:left="4366" w:firstLine="170"/>
        <w:rPr>
          <w:rFonts w:ascii="Times New Roman" w:eastAsia="Times New Roman" w:hAnsi="Times New Roman" w:cs="Times New Roman"/>
        </w:rPr>
      </w:pPr>
      <w:r w:rsidRPr="00B86812">
        <w:rPr>
          <w:rFonts w:ascii="Times New Roman" w:eastAsia="Times New Roman" w:hAnsi="Times New Roman" w:cs="Times New Roman"/>
        </w:rPr>
        <w:lastRenderedPageBreak/>
        <w:t xml:space="preserve">Додаток </w:t>
      </w:r>
    </w:p>
    <w:p w14:paraId="4943B290" w14:textId="77777777" w:rsidR="00B86812" w:rsidRPr="00B86812" w:rsidRDefault="00B86812" w:rsidP="00B86812">
      <w:pPr>
        <w:widowControl/>
        <w:ind w:left="4536"/>
        <w:jc w:val="both"/>
        <w:rPr>
          <w:rFonts w:ascii="Times New Roman" w:eastAsia="Times New Roman" w:hAnsi="Times New Roman" w:cs="Times New Roman"/>
          <w:color w:val="auto"/>
          <w:lang w:eastAsia="ru-RU" w:bidi="ar-SA"/>
        </w:rPr>
      </w:pPr>
      <w:r w:rsidRPr="00B86812">
        <w:rPr>
          <w:rFonts w:ascii="Times New Roman" w:eastAsia="Times New Roman" w:hAnsi="Times New Roman" w:cs="Times New Roman"/>
          <w:color w:val="auto"/>
          <w:lang w:eastAsia="ru-RU" w:bidi="ar-SA"/>
        </w:rPr>
        <w:t>до рішення тринадцятої позачергової сесії</w:t>
      </w:r>
    </w:p>
    <w:p w14:paraId="4526135B" w14:textId="77777777" w:rsidR="00B86812" w:rsidRPr="00B86812" w:rsidRDefault="00B86812" w:rsidP="00B86812">
      <w:pPr>
        <w:widowControl/>
        <w:ind w:left="4536"/>
        <w:jc w:val="both"/>
        <w:rPr>
          <w:rFonts w:ascii="Times New Roman" w:eastAsia="Times New Roman" w:hAnsi="Times New Roman" w:cs="Times New Roman"/>
          <w:color w:val="auto"/>
          <w:lang w:eastAsia="ru-RU" w:bidi="ar-SA"/>
        </w:rPr>
      </w:pPr>
      <w:r w:rsidRPr="00B86812">
        <w:rPr>
          <w:rFonts w:ascii="Times New Roman" w:eastAsia="Times New Roman" w:hAnsi="Times New Roman" w:cs="Times New Roman"/>
          <w:color w:val="auto"/>
          <w:lang w:eastAsia="ru-RU" w:bidi="ar-SA"/>
        </w:rPr>
        <w:t xml:space="preserve">Кременчуцької районної ради восьмого скликання </w:t>
      </w:r>
    </w:p>
    <w:p w14:paraId="7DF9CF68" w14:textId="77777777" w:rsidR="00B86812" w:rsidRDefault="00B86812" w:rsidP="00B86812">
      <w:pPr>
        <w:widowControl/>
        <w:ind w:left="5103" w:hanging="567"/>
        <w:jc w:val="both"/>
        <w:rPr>
          <w:rFonts w:ascii="Times New Roman" w:eastAsia="Times New Roman" w:hAnsi="Times New Roman" w:cs="Times New Roman"/>
          <w:color w:val="auto"/>
          <w:lang w:eastAsia="ru-RU" w:bidi="ar-SA"/>
        </w:rPr>
      </w:pPr>
    </w:p>
    <w:p w14:paraId="60C16A1D" w14:textId="66CDFC97" w:rsidR="00B86812" w:rsidRPr="00B86812" w:rsidRDefault="00B86812" w:rsidP="00B86812">
      <w:pPr>
        <w:widowControl/>
        <w:ind w:left="5103" w:hanging="567"/>
        <w:jc w:val="both"/>
        <w:rPr>
          <w:rFonts w:ascii="Times New Roman" w:eastAsia="Times New Roman" w:hAnsi="Times New Roman" w:cs="Times New Roman"/>
          <w:color w:val="auto"/>
          <w:lang w:eastAsia="ru-RU" w:bidi="ar-SA"/>
        </w:rPr>
      </w:pPr>
      <w:r w:rsidRPr="00B86812">
        <w:rPr>
          <w:rFonts w:ascii="Times New Roman" w:eastAsia="Times New Roman" w:hAnsi="Times New Roman" w:cs="Times New Roman"/>
          <w:color w:val="auto"/>
          <w:lang w:eastAsia="ru-RU" w:bidi="ar-SA"/>
        </w:rPr>
        <w:t>від «__» _____</w:t>
      </w:r>
      <w:r>
        <w:rPr>
          <w:rFonts w:ascii="Times New Roman" w:eastAsia="Times New Roman" w:hAnsi="Times New Roman" w:cs="Times New Roman"/>
          <w:color w:val="auto"/>
          <w:lang w:eastAsia="ru-RU" w:bidi="ar-SA"/>
        </w:rPr>
        <w:t>______</w:t>
      </w:r>
      <w:r w:rsidRPr="00B86812">
        <w:rPr>
          <w:rFonts w:ascii="Times New Roman" w:eastAsia="Times New Roman" w:hAnsi="Times New Roman" w:cs="Times New Roman"/>
          <w:color w:val="auto"/>
          <w:lang w:eastAsia="ru-RU" w:bidi="ar-SA"/>
        </w:rPr>
        <w:t>____ 2025р.</w:t>
      </w:r>
    </w:p>
    <w:p w14:paraId="248CF690" w14:textId="77777777" w:rsidR="0078515B" w:rsidRPr="008100A1" w:rsidRDefault="0078515B" w:rsidP="0078515B">
      <w:pPr>
        <w:tabs>
          <w:tab w:val="center" w:pos="4153"/>
          <w:tab w:val="right" w:pos="8306"/>
        </w:tabs>
        <w:ind w:firstLine="4560"/>
        <w:jc w:val="both"/>
        <w:rPr>
          <w:rFonts w:ascii="Times New Roman" w:eastAsia="Times New Roman" w:hAnsi="Times New Roman" w:cs="Times New Roman"/>
          <w:sz w:val="26"/>
          <w:szCs w:val="26"/>
        </w:rPr>
      </w:pPr>
    </w:p>
    <w:p w14:paraId="4EDBB7C5" w14:textId="77777777" w:rsidR="0078515B" w:rsidRDefault="0078515B" w:rsidP="0078515B">
      <w:pPr>
        <w:tabs>
          <w:tab w:val="center" w:pos="4153"/>
          <w:tab w:val="right" w:pos="8306"/>
        </w:tabs>
        <w:jc w:val="center"/>
        <w:rPr>
          <w:rFonts w:ascii="Times New Roman" w:eastAsia="Times New Roman" w:hAnsi="Times New Roman" w:cs="Times New Roman"/>
          <w:sz w:val="28"/>
          <w:szCs w:val="28"/>
        </w:rPr>
      </w:pPr>
    </w:p>
    <w:p w14:paraId="5E25E904" w14:textId="77777777" w:rsidR="0078515B" w:rsidRDefault="0078515B" w:rsidP="0078515B">
      <w:pPr>
        <w:tabs>
          <w:tab w:val="center" w:pos="4153"/>
          <w:tab w:val="right" w:pos="830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Перелік </w:t>
      </w:r>
    </w:p>
    <w:p w14:paraId="790B4FEA" w14:textId="77777777" w:rsidR="00B86812" w:rsidRDefault="0078515B" w:rsidP="0078515B">
      <w:pPr>
        <w:tabs>
          <w:tab w:val="center" w:pos="4153"/>
          <w:tab w:val="right" w:pos="8306"/>
        </w:tabs>
        <w:jc w:val="center"/>
        <w:rPr>
          <w:rFonts w:ascii="Times New Roman" w:hAnsi="Times New Roman" w:cs="Times New Roman"/>
          <w:sz w:val="28"/>
          <w:szCs w:val="28"/>
        </w:rPr>
      </w:pPr>
      <w:r>
        <w:rPr>
          <w:rFonts w:ascii="Times New Roman" w:eastAsia="Times New Roman" w:hAnsi="Times New Roman" w:cs="Times New Roman"/>
          <w:sz w:val="28"/>
          <w:szCs w:val="28"/>
        </w:rPr>
        <w:t>об’єктів</w:t>
      </w:r>
      <w:r>
        <w:rPr>
          <w:rFonts w:ascii="Times New Roman" w:eastAsia="Times New Roman" w:hAnsi="Times New Roman" w:cs="Times New Roman"/>
          <w:bCs/>
          <w:sz w:val="28"/>
          <w:szCs w:val="28"/>
          <w:bdr w:val="none" w:sz="0" w:space="0" w:color="auto" w:frame="1"/>
        </w:rPr>
        <w:t xml:space="preserve"> </w:t>
      </w:r>
      <w:r>
        <w:rPr>
          <w:rFonts w:ascii="Times New Roman" w:eastAsia="Times New Roman" w:hAnsi="Times New Roman" w:cs="Times New Roman"/>
          <w:sz w:val="28"/>
          <w:szCs w:val="28"/>
        </w:rPr>
        <w:t>комунальної власності</w:t>
      </w:r>
      <w:r w:rsidRPr="00F82252">
        <w:rPr>
          <w:rFonts w:ascii="Times New Roman" w:hAnsi="Times New Roman" w:cs="Times New Roman"/>
          <w:sz w:val="28"/>
          <w:szCs w:val="28"/>
          <w:shd w:val="clear" w:color="auto" w:fill="FFFFFF"/>
        </w:rPr>
        <w:t xml:space="preserve"> </w:t>
      </w:r>
      <w:r w:rsidRPr="00392A54">
        <w:rPr>
          <w:rFonts w:ascii="Times New Roman" w:hAnsi="Times New Roman" w:cs="Times New Roman"/>
          <w:sz w:val="28"/>
          <w:szCs w:val="28"/>
          <w:shd w:val="clear" w:color="auto" w:fill="FFFFFF"/>
        </w:rPr>
        <w:t>Кременчуцько</w:t>
      </w:r>
      <w:r>
        <w:rPr>
          <w:rFonts w:ascii="Times New Roman" w:hAnsi="Times New Roman" w:cs="Times New Roman"/>
          <w:sz w:val="28"/>
          <w:szCs w:val="28"/>
          <w:shd w:val="clear" w:color="auto" w:fill="FFFFFF"/>
        </w:rPr>
        <w:t>ї районної ради,</w:t>
      </w:r>
      <w:r w:rsidRPr="00B0535B">
        <w:rPr>
          <w:rFonts w:ascii="Times New Roman" w:hAnsi="Times New Roman" w:cs="Times New Roman"/>
          <w:sz w:val="28"/>
          <w:szCs w:val="28"/>
        </w:rPr>
        <w:t xml:space="preserve"> </w:t>
      </w:r>
    </w:p>
    <w:p w14:paraId="6F69203B" w14:textId="7396BE31" w:rsidR="0078515B" w:rsidRDefault="0078515B" w:rsidP="0078515B">
      <w:pPr>
        <w:tabs>
          <w:tab w:val="center" w:pos="4153"/>
          <w:tab w:val="right" w:pos="8306"/>
        </w:tabs>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 xml:space="preserve">що підлягають приватизації у визначений спосіб </w:t>
      </w:r>
    </w:p>
    <w:p w14:paraId="2F067936" w14:textId="77777777" w:rsidR="0078515B" w:rsidRDefault="0078515B" w:rsidP="0078515B">
      <w:pPr>
        <w:tabs>
          <w:tab w:val="center" w:pos="680"/>
          <w:tab w:val="center" w:pos="4153"/>
          <w:tab w:val="right" w:pos="8306"/>
        </w:tabs>
        <w:jc w:val="both"/>
        <w:rPr>
          <w:rFonts w:ascii="Times New Roman" w:eastAsia="Times New Roman" w:hAnsi="Times New Roman" w:cs="Times New Roman"/>
          <w:sz w:val="28"/>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3402"/>
        <w:gridCol w:w="1134"/>
        <w:gridCol w:w="1844"/>
        <w:gridCol w:w="1417"/>
      </w:tblGrid>
      <w:tr w:rsidR="0078515B" w14:paraId="15984D41" w14:textId="0A2C1591" w:rsidTr="00B86812">
        <w:tc>
          <w:tcPr>
            <w:tcW w:w="567" w:type="dxa"/>
            <w:tcBorders>
              <w:top w:val="single" w:sz="4" w:space="0" w:color="auto"/>
              <w:left w:val="single" w:sz="4" w:space="0" w:color="auto"/>
              <w:bottom w:val="single" w:sz="4" w:space="0" w:color="auto"/>
              <w:right w:val="single" w:sz="4" w:space="0" w:color="auto"/>
            </w:tcBorders>
            <w:vAlign w:val="center"/>
            <w:hideMark/>
          </w:tcPr>
          <w:p w14:paraId="2664D72C" w14:textId="7D897D6E" w:rsidR="0078515B" w:rsidRDefault="0078515B" w:rsidP="00B868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059F8290" w14:textId="77777777" w:rsidR="0078515B" w:rsidRDefault="0078515B" w:rsidP="00B868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з/п</w:t>
            </w:r>
          </w:p>
        </w:tc>
        <w:tc>
          <w:tcPr>
            <w:tcW w:w="1559" w:type="dxa"/>
            <w:tcBorders>
              <w:top w:val="single" w:sz="4" w:space="0" w:color="auto"/>
              <w:left w:val="single" w:sz="4" w:space="0" w:color="auto"/>
              <w:bottom w:val="single" w:sz="4" w:space="0" w:color="auto"/>
              <w:right w:val="single" w:sz="4" w:space="0" w:color="auto"/>
            </w:tcBorders>
            <w:vAlign w:val="center"/>
          </w:tcPr>
          <w:p w14:paraId="53607E0A" w14:textId="6EDF850D" w:rsidR="0078515B" w:rsidRDefault="0078515B" w:rsidP="00B868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Назва об’єкт</w:t>
            </w:r>
            <w:r w:rsidR="00B86812">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привати</w:t>
            </w:r>
            <w:r w:rsidR="00B86812">
              <w:rPr>
                <w:rFonts w:ascii="Times New Roman" w:eastAsia="Times New Roman" w:hAnsi="Times New Roman" w:cs="Times New Roman"/>
                <w:sz w:val="28"/>
                <w:szCs w:val="28"/>
              </w:rPr>
              <w:t>-</w:t>
            </w:r>
            <w:r>
              <w:rPr>
                <w:rFonts w:ascii="Times New Roman" w:eastAsia="Times New Roman" w:hAnsi="Times New Roman" w:cs="Times New Roman"/>
                <w:sz w:val="28"/>
                <w:szCs w:val="28"/>
              </w:rPr>
              <w:t>зації</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D03A86" w14:textId="43B1229B" w:rsidR="0078515B" w:rsidRDefault="0078515B" w:rsidP="00B868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Адреса об’єкт</w:t>
            </w:r>
            <w:r w:rsidR="00B86812">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приватизації</w:t>
            </w:r>
          </w:p>
          <w:p w14:paraId="4A61E7F1" w14:textId="1E9DDF19" w:rsidR="0078515B" w:rsidRDefault="0078515B" w:rsidP="00B86812">
            <w:pPr>
              <w:jc w:val="center"/>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0BEA69" w14:textId="2984788E" w:rsidR="0078515B" w:rsidRDefault="0078515B" w:rsidP="00B868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w:t>
            </w:r>
          </w:p>
          <w:p w14:paraId="492C7A29" w14:textId="77777777" w:rsidR="0078515B" w:rsidRDefault="0078515B" w:rsidP="00B868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кв. м</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A5763B1" w14:textId="5A11BB72" w:rsidR="0078515B" w:rsidRDefault="0078515B" w:rsidP="00B868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Тип об’єкта</w:t>
            </w:r>
          </w:p>
        </w:tc>
        <w:tc>
          <w:tcPr>
            <w:tcW w:w="1417" w:type="dxa"/>
            <w:tcBorders>
              <w:top w:val="single" w:sz="4" w:space="0" w:color="auto"/>
              <w:left w:val="single" w:sz="4" w:space="0" w:color="auto"/>
              <w:bottom w:val="single" w:sz="4" w:space="0" w:color="auto"/>
              <w:right w:val="single" w:sz="4" w:space="0" w:color="auto"/>
            </w:tcBorders>
            <w:vAlign w:val="center"/>
          </w:tcPr>
          <w:p w14:paraId="5844119F" w14:textId="764FCFB0" w:rsidR="0078515B" w:rsidRDefault="0078515B" w:rsidP="00B868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привати</w:t>
            </w:r>
            <w:r w:rsidR="00B86812">
              <w:rPr>
                <w:rFonts w:ascii="Times New Roman" w:eastAsia="Times New Roman" w:hAnsi="Times New Roman" w:cs="Times New Roman"/>
                <w:sz w:val="28"/>
                <w:szCs w:val="28"/>
              </w:rPr>
              <w:t>-</w:t>
            </w:r>
            <w:r>
              <w:rPr>
                <w:rFonts w:ascii="Times New Roman" w:eastAsia="Times New Roman" w:hAnsi="Times New Roman" w:cs="Times New Roman"/>
                <w:sz w:val="28"/>
                <w:szCs w:val="28"/>
              </w:rPr>
              <w:t>зації</w:t>
            </w:r>
          </w:p>
        </w:tc>
      </w:tr>
      <w:tr w:rsidR="0078515B" w14:paraId="0D81B687" w14:textId="4664F892" w:rsidTr="00B86812">
        <w:tc>
          <w:tcPr>
            <w:tcW w:w="567" w:type="dxa"/>
            <w:tcBorders>
              <w:top w:val="single" w:sz="4" w:space="0" w:color="auto"/>
              <w:left w:val="single" w:sz="4" w:space="0" w:color="auto"/>
              <w:bottom w:val="single" w:sz="4" w:space="0" w:color="auto"/>
              <w:right w:val="single" w:sz="4" w:space="0" w:color="auto"/>
            </w:tcBorders>
            <w:hideMark/>
          </w:tcPr>
          <w:p w14:paraId="0ED862D3" w14:textId="77777777" w:rsidR="0078515B" w:rsidRPr="00DA268A" w:rsidRDefault="0078515B" w:rsidP="009D61EB">
            <w:pPr>
              <w:jc w:val="center"/>
              <w:rPr>
                <w:rFonts w:ascii="Times New Roman" w:eastAsia="Times New Roman" w:hAnsi="Times New Roman" w:cs="Times New Roman"/>
              </w:rPr>
            </w:pPr>
            <w:r w:rsidRPr="00DA268A">
              <w:rPr>
                <w:rFonts w:ascii="Times New Roman" w:eastAsia="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1E53F293" w14:textId="77777777" w:rsidR="0078515B" w:rsidRPr="00DA268A" w:rsidRDefault="0078515B" w:rsidP="009D61EB">
            <w:pPr>
              <w:jc w:val="center"/>
              <w:rPr>
                <w:rFonts w:ascii="Times New Roman" w:eastAsia="Times New Roman" w:hAnsi="Times New Roman" w:cs="Times New Roman"/>
              </w:rPr>
            </w:pPr>
            <w:r w:rsidRPr="00DA268A">
              <w:rPr>
                <w:rFonts w:ascii="Times New Roman" w:eastAsia="Times New Roman" w:hAnsi="Times New Roman" w:cs="Times New Roman"/>
              </w:rPr>
              <w:t>2</w:t>
            </w:r>
          </w:p>
        </w:tc>
        <w:tc>
          <w:tcPr>
            <w:tcW w:w="3402" w:type="dxa"/>
            <w:tcBorders>
              <w:top w:val="single" w:sz="4" w:space="0" w:color="auto"/>
              <w:left w:val="single" w:sz="4" w:space="0" w:color="auto"/>
              <w:bottom w:val="single" w:sz="4" w:space="0" w:color="auto"/>
              <w:right w:val="single" w:sz="4" w:space="0" w:color="auto"/>
            </w:tcBorders>
            <w:hideMark/>
          </w:tcPr>
          <w:p w14:paraId="158DB48A" w14:textId="77777777" w:rsidR="0078515B" w:rsidRPr="00DA268A" w:rsidRDefault="0078515B" w:rsidP="009D61EB">
            <w:pPr>
              <w:jc w:val="center"/>
              <w:rPr>
                <w:rFonts w:ascii="Times New Roman" w:eastAsia="Times New Roman" w:hAnsi="Times New Roman" w:cs="Times New Roman"/>
              </w:rPr>
            </w:pPr>
            <w:r w:rsidRPr="00DA268A">
              <w:rPr>
                <w:rFonts w:ascii="Times New Roman" w:eastAsia="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hideMark/>
          </w:tcPr>
          <w:p w14:paraId="7853E261" w14:textId="77777777" w:rsidR="0078515B" w:rsidRPr="00DA268A" w:rsidRDefault="0078515B" w:rsidP="009D61EB">
            <w:pPr>
              <w:jc w:val="center"/>
              <w:rPr>
                <w:rFonts w:ascii="Times New Roman" w:eastAsia="Times New Roman" w:hAnsi="Times New Roman" w:cs="Times New Roman"/>
              </w:rPr>
            </w:pPr>
            <w:r w:rsidRPr="00DA268A">
              <w:rPr>
                <w:rFonts w:ascii="Times New Roman" w:eastAsia="Times New Roman" w:hAnsi="Times New Roman" w:cs="Times New Roman"/>
              </w:rPr>
              <w:t>4</w:t>
            </w:r>
          </w:p>
        </w:tc>
        <w:tc>
          <w:tcPr>
            <w:tcW w:w="1844" w:type="dxa"/>
            <w:tcBorders>
              <w:top w:val="single" w:sz="4" w:space="0" w:color="auto"/>
              <w:left w:val="single" w:sz="4" w:space="0" w:color="auto"/>
              <w:bottom w:val="single" w:sz="4" w:space="0" w:color="auto"/>
              <w:right w:val="single" w:sz="4" w:space="0" w:color="auto"/>
            </w:tcBorders>
            <w:hideMark/>
          </w:tcPr>
          <w:p w14:paraId="452091AF" w14:textId="77777777" w:rsidR="0078515B" w:rsidRPr="00DA268A" w:rsidRDefault="0078515B" w:rsidP="009D61EB">
            <w:pPr>
              <w:jc w:val="center"/>
              <w:rPr>
                <w:rFonts w:ascii="Times New Roman" w:eastAsia="Times New Roman" w:hAnsi="Times New Roman" w:cs="Times New Roman"/>
              </w:rPr>
            </w:pPr>
            <w:r w:rsidRPr="00DA268A">
              <w:rPr>
                <w:rFonts w:ascii="Times New Roman" w:eastAsia="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14:paraId="2AA0E3E3" w14:textId="77777777" w:rsidR="0078515B" w:rsidRPr="00DA268A" w:rsidRDefault="0078515B" w:rsidP="009D61EB">
            <w:pPr>
              <w:jc w:val="center"/>
              <w:rPr>
                <w:rFonts w:ascii="Times New Roman" w:eastAsia="Times New Roman" w:hAnsi="Times New Roman" w:cs="Times New Roman"/>
              </w:rPr>
            </w:pPr>
          </w:p>
        </w:tc>
      </w:tr>
      <w:tr w:rsidR="0078515B" w14:paraId="63EBAA6C" w14:textId="7953560D" w:rsidTr="00B86812">
        <w:tc>
          <w:tcPr>
            <w:tcW w:w="567" w:type="dxa"/>
            <w:tcBorders>
              <w:top w:val="single" w:sz="4" w:space="0" w:color="auto"/>
              <w:left w:val="single" w:sz="4" w:space="0" w:color="auto"/>
              <w:bottom w:val="single" w:sz="4" w:space="0" w:color="auto"/>
              <w:right w:val="single" w:sz="4" w:space="0" w:color="auto"/>
            </w:tcBorders>
            <w:vAlign w:val="center"/>
            <w:hideMark/>
          </w:tcPr>
          <w:p w14:paraId="44440540" w14:textId="77777777" w:rsidR="0078515B" w:rsidRDefault="0078515B" w:rsidP="009D61EB">
            <w:pPr>
              <w:ind w:left="2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08A4889" w14:textId="26129075" w:rsidR="0078515B" w:rsidRDefault="00CE2A75" w:rsidP="009D61E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Три блоки гаража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40D72E8" w14:textId="77777777" w:rsidR="0078515B" w:rsidRDefault="0078515B" w:rsidP="009D61E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вул. Миколи Залудяка, 14, м. Кременчук, Полтавська область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FDFE88" w14:textId="77777777" w:rsidR="0078515B" w:rsidRDefault="0078515B" w:rsidP="009D61E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141,1</w:t>
            </w:r>
          </w:p>
        </w:tc>
        <w:tc>
          <w:tcPr>
            <w:tcW w:w="1844" w:type="dxa"/>
            <w:tcBorders>
              <w:top w:val="single" w:sz="4" w:space="0" w:color="auto"/>
              <w:left w:val="single" w:sz="4" w:space="0" w:color="auto"/>
              <w:bottom w:val="single" w:sz="4" w:space="0" w:color="auto"/>
              <w:right w:val="single" w:sz="4" w:space="0" w:color="auto"/>
            </w:tcBorders>
            <w:hideMark/>
          </w:tcPr>
          <w:p w14:paraId="051A7AF5" w14:textId="44FEBACC" w:rsidR="0078515B" w:rsidRDefault="0078515B" w:rsidP="009D61E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Нежитлове приміщення</w:t>
            </w:r>
          </w:p>
        </w:tc>
        <w:tc>
          <w:tcPr>
            <w:tcW w:w="1417" w:type="dxa"/>
            <w:tcBorders>
              <w:top w:val="single" w:sz="4" w:space="0" w:color="auto"/>
              <w:left w:val="single" w:sz="4" w:space="0" w:color="auto"/>
              <w:bottom w:val="single" w:sz="4" w:space="0" w:color="auto"/>
              <w:right w:val="single" w:sz="4" w:space="0" w:color="auto"/>
            </w:tcBorders>
          </w:tcPr>
          <w:p w14:paraId="0D1921B8" w14:textId="14F44072" w:rsidR="0078515B" w:rsidRDefault="001E512D" w:rsidP="009D61E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Викуп </w:t>
            </w:r>
          </w:p>
        </w:tc>
      </w:tr>
    </w:tbl>
    <w:p w14:paraId="62F5CB85" w14:textId="77777777" w:rsidR="0078515B" w:rsidRDefault="0078515B" w:rsidP="0078515B">
      <w:pPr>
        <w:tabs>
          <w:tab w:val="center" w:pos="4153"/>
          <w:tab w:val="right" w:pos="8306"/>
        </w:tabs>
        <w:jc w:val="center"/>
        <w:rPr>
          <w:rFonts w:ascii="Times New Roman" w:eastAsia="Times New Roman" w:hAnsi="Times New Roman" w:cs="Times New Roman"/>
          <w:sz w:val="28"/>
          <w:szCs w:val="28"/>
        </w:rPr>
      </w:pPr>
    </w:p>
    <w:p w14:paraId="0A8DA8CD" w14:textId="77777777" w:rsidR="0078515B" w:rsidRPr="006475A1" w:rsidRDefault="0078515B" w:rsidP="0078515B">
      <w:pPr>
        <w:rPr>
          <w:rFonts w:ascii="Times New Roman" w:eastAsia="Calibri" w:hAnsi="Times New Roman" w:cs="Times New Roman"/>
          <w:bCs/>
          <w:sz w:val="28"/>
          <w:szCs w:val="28"/>
          <w:shd w:val="clear" w:color="auto" w:fill="FFFFFF"/>
        </w:rPr>
      </w:pPr>
    </w:p>
    <w:p w14:paraId="77918122" w14:textId="7482309C" w:rsidR="0078515B" w:rsidRPr="006475A1" w:rsidRDefault="0078515B" w:rsidP="0078515B">
      <w:pPr>
        <w:rPr>
          <w:rFonts w:ascii="Times New Roman" w:eastAsia="Calibri" w:hAnsi="Times New Roman" w:cs="Times New Roman"/>
          <w:bCs/>
          <w:sz w:val="28"/>
          <w:szCs w:val="28"/>
          <w:shd w:val="clear" w:color="auto" w:fill="FFFFFF"/>
        </w:rPr>
      </w:pPr>
      <w:r w:rsidRPr="006475A1">
        <w:rPr>
          <w:rFonts w:ascii="Times New Roman" w:eastAsia="Calibri" w:hAnsi="Times New Roman" w:cs="Times New Roman"/>
          <w:bCs/>
          <w:sz w:val="28"/>
          <w:szCs w:val="28"/>
          <w:shd w:val="clear" w:color="auto" w:fill="FFFFFF"/>
        </w:rPr>
        <w:t>Заст</w:t>
      </w:r>
      <w:r w:rsidR="001E512D">
        <w:rPr>
          <w:rFonts w:ascii="Times New Roman" w:eastAsia="Calibri" w:hAnsi="Times New Roman" w:cs="Times New Roman"/>
          <w:bCs/>
          <w:sz w:val="28"/>
          <w:szCs w:val="28"/>
          <w:shd w:val="clear" w:color="auto" w:fill="FFFFFF"/>
        </w:rPr>
        <w:t>у</w:t>
      </w:r>
      <w:r w:rsidRPr="006475A1">
        <w:rPr>
          <w:rFonts w:ascii="Times New Roman" w:eastAsia="Calibri" w:hAnsi="Times New Roman" w:cs="Times New Roman"/>
          <w:bCs/>
          <w:sz w:val="28"/>
          <w:szCs w:val="28"/>
          <w:shd w:val="clear" w:color="auto" w:fill="FFFFFF"/>
        </w:rPr>
        <w:t xml:space="preserve">пник голови </w:t>
      </w:r>
    </w:p>
    <w:p w14:paraId="2413EC31" w14:textId="77777777" w:rsidR="0078515B" w:rsidRPr="006475A1" w:rsidRDefault="0078515B" w:rsidP="0078515B">
      <w:pPr>
        <w:rPr>
          <w:rFonts w:ascii="Times New Roman" w:eastAsia="Calibri" w:hAnsi="Times New Roman" w:cs="Times New Roman"/>
          <w:bCs/>
          <w:sz w:val="28"/>
          <w:szCs w:val="28"/>
          <w:shd w:val="clear" w:color="auto" w:fill="FFFFFF"/>
        </w:rPr>
      </w:pPr>
      <w:r w:rsidRPr="006475A1">
        <w:rPr>
          <w:rFonts w:ascii="Times New Roman" w:eastAsia="Calibri" w:hAnsi="Times New Roman" w:cs="Times New Roman"/>
          <w:bCs/>
          <w:sz w:val="28"/>
          <w:szCs w:val="28"/>
          <w:shd w:val="clear" w:color="auto" w:fill="FFFFFF"/>
        </w:rPr>
        <w:t xml:space="preserve">Кременчуцької районної ради                                     Едуард СКЛЯРЕВСЬКИЙ </w:t>
      </w:r>
    </w:p>
    <w:p w14:paraId="2B58CA93" w14:textId="77777777" w:rsidR="0078515B" w:rsidRDefault="0078515B" w:rsidP="0078515B">
      <w:pPr>
        <w:jc w:val="center"/>
        <w:rPr>
          <w:rFonts w:ascii="Times New Roman" w:eastAsiaTheme="minorHAnsi" w:hAnsi="Times New Roman" w:cs="Times New Roman"/>
          <w:b/>
          <w:sz w:val="28"/>
          <w:szCs w:val="28"/>
          <w:lang w:eastAsia="en-US"/>
        </w:rPr>
      </w:pPr>
    </w:p>
    <w:p w14:paraId="28757B9B" w14:textId="040D1064" w:rsidR="00CE4382" w:rsidRDefault="00CE4382">
      <w:pPr>
        <w:rPr>
          <w:rFonts w:ascii="Times New Roman" w:eastAsia="Times New Roman" w:hAnsi="Times New Roman" w:cs="Times New Roman"/>
          <w:sz w:val="28"/>
          <w:szCs w:val="28"/>
        </w:rPr>
      </w:pPr>
      <w:r>
        <w:br w:type="page"/>
      </w:r>
    </w:p>
    <w:p w14:paraId="36D6CD95" w14:textId="77777777" w:rsidR="000957C2" w:rsidRPr="000957C2" w:rsidRDefault="000957C2" w:rsidP="000957C2">
      <w:pPr>
        <w:widowControl/>
        <w:jc w:val="center"/>
        <w:rPr>
          <w:rFonts w:ascii="Times New Roman" w:eastAsiaTheme="minorEastAsia" w:hAnsi="Times New Roman" w:cstheme="minorBidi"/>
          <w:b/>
          <w:sz w:val="28"/>
          <w:szCs w:val="28"/>
          <w:shd w:val="clear" w:color="auto" w:fill="FFFFFF"/>
          <w:lang w:eastAsia="ru-RU" w:bidi="ar-SA"/>
        </w:rPr>
      </w:pPr>
      <w:bookmarkStart w:id="0" w:name="_GoBack"/>
      <w:bookmarkEnd w:id="0"/>
      <w:r w:rsidRPr="000957C2">
        <w:rPr>
          <w:rFonts w:ascii="Times New Roman" w:eastAsiaTheme="minorEastAsia" w:hAnsi="Times New Roman" w:cstheme="minorBidi"/>
          <w:b/>
          <w:sz w:val="28"/>
          <w:szCs w:val="28"/>
          <w:shd w:val="clear" w:color="auto" w:fill="FFFFFF"/>
          <w:lang w:eastAsia="ru-RU" w:bidi="ar-SA"/>
        </w:rPr>
        <w:lastRenderedPageBreak/>
        <w:t>ПОЯСНЮВАЛЬНА ЗАПИСКА</w:t>
      </w:r>
    </w:p>
    <w:p w14:paraId="69999F66" w14:textId="77777777" w:rsidR="000957C2" w:rsidRPr="000957C2" w:rsidRDefault="000957C2" w:rsidP="000957C2">
      <w:pPr>
        <w:jc w:val="center"/>
        <w:rPr>
          <w:rFonts w:ascii="Times New Roman" w:hAnsi="Times New Roman" w:cs="Times New Roman"/>
          <w:b/>
          <w:sz w:val="28"/>
          <w:szCs w:val="28"/>
        </w:rPr>
      </w:pPr>
      <w:r w:rsidRPr="000957C2">
        <w:rPr>
          <w:rFonts w:ascii="Times New Roman" w:hAnsi="Times New Roman" w:cs="Times New Roman"/>
          <w:b/>
          <w:sz w:val="28"/>
          <w:szCs w:val="28"/>
          <w:shd w:val="clear" w:color="auto" w:fill="FFFFFF"/>
        </w:rPr>
        <w:t xml:space="preserve">до проєкту рішення </w:t>
      </w:r>
      <w:r w:rsidRPr="000957C2">
        <w:rPr>
          <w:rFonts w:ascii="Times New Roman" w:hAnsi="Times New Roman" w:cs="Times New Roman"/>
          <w:b/>
          <w:sz w:val="28"/>
          <w:szCs w:val="28"/>
        </w:rPr>
        <w:t xml:space="preserve">«Про </w:t>
      </w:r>
      <w:r w:rsidRPr="000957C2">
        <w:rPr>
          <w:rFonts w:ascii="Times New Roman" w:hAnsi="Times New Roman" w:cs="Times New Roman"/>
          <w:b/>
          <w:bCs/>
          <w:sz w:val="28"/>
          <w:szCs w:val="28"/>
        </w:rPr>
        <w:t>приватизацію</w:t>
      </w:r>
      <w:r w:rsidRPr="000957C2">
        <w:rPr>
          <w:rFonts w:ascii="Times New Roman" w:hAnsi="Times New Roman" w:cs="Times New Roman"/>
          <w:b/>
          <w:sz w:val="28"/>
          <w:szCs w:val="28"/>
        </w:rPr>
        <w:t xml:space="preserve"> </w:t>
      </w:r>
      <w:r w:rsidRPr="000957C2">
        <w:rPr>
          <w:rFonts w:ascii="Times New Roman" w:hAnsi="Times New Roman" w:cs="Times New Roman"/>
          <w:b/>
          <w:bCs/>
          <w:sz w:val="28"/>
          <w:szCs w:val="28"/>
        </w:rPr>
        <w:t>комунального майна, розташованого за адресою: Полтавська область, місто Кременчук, вулиця Миколи Залудяка, будинок 14, шляхом викупу</w:t>
      </w:r>
      <w:r w:rsidRPr="000957C2">
        <w:rPr>
          <w:rFonts w:ascii="Times New Roman" w:hAnsi="Times New Roman" w:cs="Times New Roman"/>
          <w:b/>
          <w:sz w:val="28"/>
          <w:szCs w:val="28"/>
        </w:rPr>
        <w:t>»</w:t>
      </w:r>
    </w:p>
    <w:p w14:paraId="4584F6D4" w14:textId="77777777" w:rsidR="000957C2" w:rsidRPr="000957C2" w:rsidRDefault="000957C2" w:rsidP="000957C2">
      <w:pPr>
        <w:keepNext/>
        <w:widowControl/>
        <w:numPr>
          <w:ilvl w:val="1"/>
          <w:numId w:val="0"/>
        </w:numPr>
        <w:tabs>
          <w:tab w:val="left" w:pos="0"/>
          <w:tab w:val="num" w:pos="576"/>
        </w:tabs>
        <w:suppressAutoHyphens/>
        <w:ind w:left="576" w:hanging="576"/>
        <w:jc w:val="center"/>
        <w:outlineLvl w:val="1"/>
        <w:rPr>
          <w:rFonts w:ascii="Times New Roman" w:eastAsiaTheme="majorEastAsia" w:hAnsi="Times New Roman" w:cs="Times New Roman"/>
          <w:color w:val="auto"/>
          <w:sz w:val="28"/>
          <w:szCs w:val="28"/>
          <w:lang w:eastAsia="ru-RU" w:bidi="ar-SA"/>
        </w:rPr>
      </w:pPr>
    </w:p>
    <w:p w14:paraId="18FDF6A3" w14:textId="77777777" w:rsidR="000957C2" w:rsidRPr="000957C2" w:rsidRDefault="000957C2" w:rsidP="000957C2">
      <w:pPr>
        <w:keepNext/>
        <w:keepLines/>
        <w:widowControl/>
        <w:spacing w:before="40"/>
        <w:ind w:left="576" w:hanging="576"/>
        <w:outlineLvl w:val="1"/>
        <w:rPr>
          <w:rFonts w:ascii="Times New Roman" w:eastAsiaTheme="majorEastAsia" w:hAnsi="Times New Roman" w:cs="Times New Roman"/>
          <w:b/>
          <w:color w:val="auto"/>
          <w:sz w:val="28"/>
          <w:szCs w:val="28"/>
          <w:lang w:eastAsia="ru-RU" w:bidi="ar-SA"/>
        </w:rPr>
      </w:pPr>
      <w:r w:rsidRPr="000957C2">
        <w:rPr>
          <w:rFonts w:ascii="Times New Roman" w:eastAsiaTheme="majorEastAsia" w:hAnsi="Times New Roman" w:cs="Times New Roman"/>
          <w:color w:val="auto"/>
          <w:sz w:val="28"/>
          <w:szCs w:val="28"/>
          <w:lang w:eastAsia="ru-RU" w:bidi="ar-SA"/>
        </w:rPr>
        <w:t>Розробник проєкту рішення – виконавчий апарат Кременчуцької районної ради</w:t>
      </w:r>
    </w:p>
    <w:p w14:paraId="61EB99F6" w14:textId="77777777" w:rsidR="000957C2" w:rsidRPr="000957C2" w:rsidRDefault="000957C2" w:rsidP="000957C2">
      <w:pPr>
        <w:jc w:val="both"/>
        <w:rPr>
          <w:rFonts w:ascii="Times New Roman" w:hAnsi="Times New Roman" w:cs="Times New Roman"/>
          <w:sz w:val="28"/>
          <w:szCs w:val="28"/>
        </w:rPr>
      </w:pPr>
    </w:p>
    <w:p w14:paraId="267E6EE6" w14:textId="77777777" w:rsidR="000957C2" w:rsidRPr="000957C2" w:rsidRDefault="000957C2" w:rsidP="000957C2">
      <w:pPr>
        <w:widowControl/>
        <w:numPr>
          <w:ilvl w:val="0"/>
          <w:numId w:val="4"/>
        </w:numPr>
        <w:jc w:val="center"/>
        <w:rPr>
          <w:rFonts w:ascii="Times New Roman" w:eastAsia="Calibri" w:hAnsi="Times New Roman" w:cs="Times New Roman"/>
          <w:b/>
          <w:sz w:val="28"/>
          <w:szCs w:val="28"/>
          <w:shd w:val="clear" w:color="auto" w:fill="FFFFFF"/>
          <w:lang w:eastAsia="ru-RU" w:bidi="ar-SA"/>
        </w:rPr>
      </w:pPr>
      <w:r w:rsidRPr="000957C2">
        <w:rPr>
          <w:rFonts w:ascii="Times New Roman" w:eastAsia="Calibri" w:hAnsi="Times New Roman" w:cs="Times New Roman"/>
          <w:b/>
          <w:sz w:val="28"/>
          <w:szCs w:val="28"/>
          <w:shd w:val="clear" w:color="auto" w:fill="FFFFFF"/>
          <w:lang w:eastAsia="ru-RU" w:bidi="ar-SA"/>
        </w:rPr>
        <w:t>Обґрунтування необхідності прийняття рішення</w:t>
      </w:r>
    </w:p>
    <w:p w14:paraId="5B71430C" w14:textId="77777777" w:rsidR="000957C2" w:rsidRPr="000957C2" w:rsidRDefault="000957C2" w:rsidP="000957C2">
      <w:pPr>
        <w:tabs>
          <w:tab w:val="left" w:pos="5954"/>
        </w:tabs>
        <w:ind w:firstLine="709"/>
        <w:jc w:val="both"/>
        <w:rPr>
          <w:rFonts w:ascii="Times New Roman" w:eastAsia="Times New Roman" w:hAnsi="Times New Roman" w:cs="Times New Roman"/>
          <w:sz w:val="28"/>
          <w:szCs w:val="28"/>
        </w:rPr>
      </w:pPr>
      <w:r w:rsidRPr="000957C2">
        <w:rPr>
          <w:rFonts w:ascii="Times New Roman" w:hAnsi="Times New Roman" w:cs="Times New Roman"/>
          <w:sz w:val="28"/>
          <w:szCs w:val="28"/>
          <w:shd w:val="clear" w:color="auto" w:fill="FFFFFF"/>
        </w:rPr>
        <w:t xml:space="preserve">Рішенням Кременчуцької районної ради від 26.07.2019 року було надано дозвіл на передачу в оренду трьох блоків гаража районної ради за адресою: </w:t>
      </w:r>
      <w:r w:rsidRPr="000957C2">
        <w:rPr>
          <w:rFonts w:ascii="Times New Roman" w:eastAsia="Times New Roman" w:hAnsi="Times New Roman" w:cs="Times New Roman"/>
          <w:sz w:val="28"/>
          <w:szCs w:val="28"/>
        </w:rPr>
        <w:t xml:space="preserve">вул. Миколи Залудяка, 14, м. Кременчук, Полтавська область, загальною площею 141,1 кв.м. </w:t>
      </w:r>
    </w:p>
    <w:p w14:paraId="232606DE" w14:textId="77777777" w:rsidR="000957C2" w:rsidRPr="000957C2" w:rsidRDefault="000957C2" w:rsidP="000957C2">
      <w:pPr>
        <w:tabs>
          <w:tab w:val="left" w:pos="5954"/>
        </w:tabs>
        <w:ind w:firstLine="709"/>
        <w:jc w:val="both"/>
        <w:rPr>
          <w:rFonts w:ascii="Times New Roman" w:eastAsia="Times New Roman" w:hAnsi="Times New Roman" w:cs="Times New Roman"/>
          <w:sz w:val="28"/>
          <w:szCs w:val="28"/>
        </w:rPr>
      </w:pPr>
      <w:r w:rsidRPr="000957C2">
        <w:rPr>
          <w:rFonts w:ascii="Times New Roman" w:eastAsia="Times New Roman" w:hAnsi="Times New Roman" w:cs="Times New Roman"/>
          <w:sz w:val="28"/>
          <w:szCs w:val="28"/>
        </w:rPr>
        <w:t xml:space="preserve">На виконання зазначеного рішення 04.09.2019 року між Кременчуцькою районною радою та ФОП Гусейновим Алескером Акбером Огли було укладено договір оренди № 12, відповідно до якого вказані три блоки гаража були передані в оренду терміном на 10 років. </w:t>
      </w:r>
    </w:p>
    <w:p w14:paraId="04E22E85" w14:textId="77777777" w:rsidR="000957C2" w:rsidRPr="000957C2" w:rsidRDefault="000957C2" w:rsidP="000957C2">
      <w:pPr>
        <w:tabs>
          <w:tab w:val="left" w:pos="5954"/>
        </w:tabs>
        <w:ind w:firstLine="709"/>
        <w:jc w:val="both"/>
        <w:rPr>
          <w:rFonts w:ascii="Times New Roman" w:eastAsia="Times New Roman" w:hAnsi="Times New Roman" w:cs="Times New Roman"/>
          <w:sz w:val="28"/>
          <w:szCs w:val="28"/>
        </w:rPr>
      </w:pPr>
      <w:r w:rsidRPr="000957C2">
        <w:rPr>
          <w:rFonts w:ascii="Times New Roman" w:hAnsi="Times New Roman" w:cs="Times New Roman"/>
          <w:sz w:val="28"/>
          <w:szCs w:val="28"/>
          <w:shd w:val="clear" w:color="auto" w:fill="FFFFFF"/>
        </w:rPr>
        <w:t xml:space="preserve">Рішенням Кременчуцької районної ради від 22.09.2020 року, з поміж іншого, </w:t>
      </w:r>
      <w:r w:rsidRPr="000957C2">
        <w:rPr>
          <w:rFonts w:ascii="Times New Roman" w:eastAsia="Times New Roman" w:hAnsi="Times New Roman" w:cs="Times New Roman"/>
          <w:sz w:val="28"/>
          <w:szCs w:val="28"/>
        </w:rPr>
        <w:t>ФОП Гусейнову Алескеру Акберу Огли</w:t>
      </w:r>
      <w:r w:rsidRPr="000957C2">
        <w:rPr>
          <w:rFonts w:ascii="Times New Roman" w:hAnsi="Times New Roman" w:cs="Times New Roman"/>
          <w:sz w:val="28"/>
          <w:szCs w:val="28"/>
          <w:shd w:val="clear" w:color="auto" w:fill="FFFFFF"/>
        </w:rPr>
        <w:t xml:space="preserve"> було надано згоду на здійснення невід’ємних поліпшень трьох блоків гаража районної ради за адресою: </w:t>
      </w:r>
      <w:r w:rsidRPr="000957C2">
        <w:rPr>
          <w:rFonts w:ascii="Times New Roman" w:eastAsia="Times New Roman" w:hAnsi="Times New Roman" w:cs="Times New Roman"/>
          <w:sz w:val="28"/>
          <w:szCs w:val="28"/>
        </w:rPr>
        <w:t xml:space="preserve">вул. Миколи Залудяка, 14, м. Кременчук, Полтавська область. </w:t>
      </w:r>
    </w:p>
    <w:p w14:paraId="741F5CCF" w14:textId="77777777" w:rsidR="000957C2" w:rsidRPr="000957C2" w:rsidRDefault="000957C2" w:rsidP="000957C2">
      <w:pPr>
        <w:tabs>
          <w:tab w:val="left" w:pos="5954"/>
        </w:tabs>
        <w:ind w:firstLine="709"/>
        <w:jc w:val="both"/>
        <w:rPr>
          <w:rFonts w:ascii="Times New Roman" w:hAnsi="Times New Roman" w:cs="Times New Roman"/>
          <w:sz w:val="28"/>
          <w:szCs w:val="28"/>
        </w:rPr>
      </w:pPr>
      <w:r w:rsidRPr="000957C2">
        <w:rPr>
          <w:rFonts w:ascii="Times New Roman" w:eastAsia="Times New Roman" w:hAnsi="Times New Roman" w:cs="Times New Roman"/>
          <w:sz w:val="28"/>
          <w:szCs w:val="28"/>
        </w:rPr>
        <w:t xml:space="preserve">ФОП Гусейнов Алескер Акбер Огли 05.09.2025 року звернувся до Кременчуцької районної ради із заявою, якою просив здійснити </w:t>
      </w:r>
      <w:r w:rsidRPr="000957C2">
        <w:rPr>
          <w:rFonts w:ascii="Times New Roman" w:hAnsi="Times New Roman" w:cs="Times New Roman"/>
          <w:sz w:val="28"/>
          <w:szCs w:val="28"/>
        </w:rPr>
        <w:t xml:space="preserve">приватизацію орендованого нерухомого комунального майна – трьох блоків гаража загальною площею 141,1 кв.м, що заходяться за адресою: вулиця Миколи Залудяка, будинок 14, місто Кременчук, Полтавська область – у зв’язку із тим, що він здійснив  невід’ємні поліпшення вказаного майна за рахунок власних коштів. </w:t>
      </w:r>
    </w:p>
    <w:p w14:paraId="72386FC0" w14:textId="77777777" w:rsidR="000957C2" w:rsidRPr="000957C2" w:rsidRDefault="000957C2" w:rsidP="000957C2">
      <w:pPr>
        <w:tabs>
          <w:tab w:val="left" w:pos="5954"/>
        </w:tabs>
        <w:ind w:firstLine="709"/>
        <w:jc w:val="both"/>
        <w:rPr>
          <w:rFonts w:ascii="Times New Roman" w:eastAsia="Times New Roman" w:hAnsi="Times New Roman" w:cs="Times New Roman"/>
          <w:sz w:val="28"/>
          <w:szCs w:val="28"/>
        </w:rPr>
      </w:pPr>
      <w:r w:rsidRPr="000957C2">
        <w:rPr>
          <w:rFonts w:ascii="Times New Roman" w:eastAsia="Times New Roman" w:hAnsi="Times New Roman" w:cs="Times New Roman"/>
          <w:sz w:val="28"/>
          <w:szCs w:val="28"/>
        </w:rPr>
        <w:t xml:space="preserve">До зазначеної заяви заявником було додано </w:t>
      </w:r>
      <w:r w:rsidRPr="000957C2">
        <w:rPr>
          <w:rFonts w:ascii="Times New Roman" w:hAnsi="Times New Roman" w:cs="Times New Roman"/>
          <w:sz w:val="28"/>
          <w:szCs w:val="28"/>
        </w:rPr>
        <w:t xml:space="preserve">Висновок експерта Маківського Миколи Володимировича № 47-25 від 13.06.2025 року за результатами проведення будівельно-технічного дослідження трьох блоків гаража загальною площею 141,1 кв.м., розташованого за адресою: Полтавська область, місто Кременчук, вулиця Миколи Залудяка, будинок 14. Зазначений Висновок свідчить про те, що ФОП </w:t>
      </w:r>
      <w:r w:rsidRPr="000957C2">
        <w:rPr>
          <w:rFonts w:ascii="Times New Roman" w:eastAsia="Times New Roman" w:hAnsi="Times New Roman" w:cs="Times New Roman"/>
          <w:sz w:val="28"/>
          <w:szCs w:val="28"/>
        </w:rPr>
        <w:t xml:space="preserve">Гусейновим Алескером Акбером Огли були фактично виконані роботи по поліпшенню орендованого майна. У Висновку перераховано склад здійснених невід’ємних поліпшень (виконаних робіт) та зазначено, що фактично здійснені поліпшення є невід’ємними, оскільки їх неможливо відокремити від досліджуваного об’єкту без заподіяння йому шкоди та погіршення його споживчих якостей. </w:t>
      </w:r>
    </w:p>
    <w:p w14:paraId="7A241102" w14:textId="77777777" w:rsidR="000957C2" w:rsidRPr="000957C2" w:rsidRDefault="000957C2" w:rsidP="000957C2">
      <w:pPr>
        <w:tabs>
          <w:tab w:val="left" w:pos="5954"/>
        </w:tabs>
        <w:ind w:firstLine="709"/>
        <w:jc w:val="both"/>
        <w:rPr>
          <w:rFonts w:ascii="Times New Roman" w:hAnsi="Times New Roman" w:cs="Times New Roman"/>
          <w:sz w:val="28"/>
          <w:szCs w:val="28"/>
        </w:rPr>
      </w:pPr>
      <w:r w:rsidRPr="000957C2">
        <w:rPr>
          <w:rFonts w:ascii="Times New Roman" w:eastAsia="Times New Roman" w:hAnsi="Times New Roman" w:cs="Times New Roman"/>
          <w:sz w:val="28"/>
          <w:szCs w:val="28"/>
        </w:rPr>
        <w:t xml:space="preserve">Також заявником було надано </w:t>
      </w:r>
      <w:r w:rsidRPr="000957C2">
        <w:rPr>
          <w:rFonts w:ascii="Times New Roman" w:hAnsi="Times New Roman" w:cs="Times New Roman"/>
          <w:sz w:val="28"/>
          <w:szCs w:val="28"/>
        </w:rPr>
        <w:t xml:space="preserve">Звіт про оцінку майна – трьох блоків гаража загальною площею 141,1 кв.м., розташованого за адресою: Полтавська область, м. Кременчук, вулиця Миколи Залудяка, будинок 14, виконаний суб'єктом оціночної діяльності фізичною особою-підприємцем Хмеленко Катериною Олександрівною (сертифікат суб’єкта оціночної діяльності №447/2023, виданий Фондом держмайна України 26.07.2023 року) від 31.08.2025 року та Рецензію ТОВ «Ліга Експерт» на звіт про оцінку майна від 31.08.2025 року. Відповідно до вказаного звіту ринкова вартість трьох блоків гаража станом на 31.08.2025 </w:t>
      </w:r>
      <w:r w:rsidRPr="000957C2">
        <w:rPr>
          <w:rFonts w:ascii="Times New Roman" w:hAnsi="Times New Roman" w:cs="Times New Roman"/>
          <w:sz w:val="28"/>
          <w:szCs w:val="28"/>
        </w:rPr>
        <w:lastRenderedPageBreak/>
        <w:t>становить 1 283 011,00 грн; вартість поліпшень становить 955 360,00 грн; вартість об’єкта без поліпшень становить 327 651,00 грн.</w:t>
      </w:r>
    </w:p>
    <w:p w14:paraId="54AD6818" w14:textId="77777777" w:rsidR="000957C2" w:rsidRPr="000957C2" w:rsidRDefault="000957C2" w:rsidP="000957C2">
      <w:pPr>
        <w:tabs>
          <w:tab w:val="left" w:pos="5954"/>
        </w:tabs>
        <w:ind w:firstLine="709"/>
        <w:jc w:val="both"/>
        <w:rPr>
          <w:rFonts w:ascii="Times New Roman" w:hAnsi="Times New Roman" w:cs="Times New Roman"/>
          <w:sz w:val="28"/>
          <w:szCs w:val="28"/>
        </w:rPr>
      </w:pPr>
      <w:r w:rsidRPr="000957C2">
        <w:rPr>
          <w:rFonts w:ascii="Times New Roman" w:hAnsi="Times New Roman" w:cs="Times New Roman"/>
          <w:sz w:val="28"/>
          <w:szCs w:val="28"/>
        </w:rPr>
        <w:t xml:space="preserve">Відповідно до актів приймання виконаних будівельних робіт форми КБ-2в роботи по здійсненню невід’ємних поліпшень виконувалися в лютому – липні 2022 року, загальна вартість робіт за вказаними актами становить 1 324 224,00 грн. </w:t>
      </w:r>
    </w:p>
    <w:p w14:paraId="1B7F4FFD" w14:textId="77777777" w:rsidR="000957C2" w:rsidRPr="000957C2" w:rsidRDefault="000957C2" w:rsidP="000957C2">
      <w:pPr>
        <w:ind w:firstLine="709"/>
        <w:jc w:val="both"/>
        <w:rPr>
          <w:rFonts w:ascii="Times New Roman" w:hAnsi="Times New Roman" w:cs="Times New Roman"/>
          <w:sz w:val="28"/>
          <w:szCs w:val="28"/>
        </w:rPr>
      </w:pPr>
      <w:r w:rsidRPr="000957C2">
        <w:rPr>
          <w:rFonts w:ascii="Times New Roman" w:hAnsi="Times New Roman" w:cs="Times New Roman"/>
          <w:sz w:val="28"/>
          <w:szCs w:val="28"/>
        </w:rPr>
        <w:t xml:space="preserve">Відповідно до ст. 18 </w:t>
      </w:r>
      <w:r w:rsidRPr="000957C2">
        <w:rPr>
          <w:rFonts w:ascii="Times New Roman" w:hAnsi="Times New Roman" w:cs="Times New Roman"/>
          <w:sz w:val="28"/>
          <w:szCs w:val="28"/>
          <w:shd w:val="clear" w:color="auto" w:fill="FFFFFF"/>
        </w:rPr>
        <w:t>Закону України «</w:t>
      </w:r>
      <w:r w:rsidRPr="000957C2">
        <w:rPr>
          <w:rFonts w:ascii="Times New Roman" w:hAnsi="Times New Roman" w:cs="Times New Roman"/>
          <w:sz w:val="28"/>
          <w:szCs w:val="28"/>
        </w:rPr>
        <w:t>Про приватизацію державного і комунального майна» Орендар одержує право на викуп орендованого майна (будівлі, споруди, нежитлового приміщення) за ціною, визначеною за результатами його незалежної оцінки, якщо виконується кожна з таких умов:</w:t>
      </w:r>
    </w:p>
    <w:p w14:paraId="7E2C6CA1" w14:textId="77777777" w:rsidR="000957C2" w:rsidRPr="000957C2" w:rsidRDefault="000957C2" w:rsidP="000957C2">
      <w:pPr>
        <w:ind w:firstLine="567"/>
        <w:jc w:val="both"/>
        <w:rPr>
          <w:rFonts w:ascii="Times New Roman" w:hAnsi="Times New Roman" w:cs="Times New Roman"/>
          <w:sz w:val="28"/>
          <w:szCs w:val="28"/>
        </w:rPr>
      </w:pPr>
      <w:bookmarkStart w:id="1" w:name="n374"/>
      <w:bookmarkEnd w:id="1"/>
      <w:r w:rsidRPr="000957C2">
        <w:rPr>
          <w:rFonts w:ascii="Times New Roman" w:hAnsi="Times New Roman" w:cs="Times New Roman"/>
          <w:sz w:val="28"/>
          <w:szCs w:val="28"/>
        </w:rPr>
        <w:t>-орендарем здійснено поліпшення орендованого майна, які неможливо відокремити від відповідного об’єкта без заподіяння йому шкоди, у розмірі не менш як 25 відсотків ринкової вартості майна, визначеної суб’єктом оціночної діяльності для цілей оренди майна;</w:t>
      </w:r>
    </w:p>
    <w:p w14:paraId="095066E2" w14:textId="77777777" w:rsidR="000957C2" w:rsidRPr="000957C2" w:rsidRDefault="000957C2" w:rsidP="000957C2">
      <w:pPr>
        <w:ind w:firstLine="567"/>
        <w:jc w:val="both"/>
        <w:rPr>
          <w:rFonts w:ascii="Times New Roman" w:hAnsi="Times New Roman" w:cs="Times New Roman"/>
          <w:sz w:val="28"/>
          <w:szCs w:val="28"/>
        </w:rPr>
      </w:pPr>
      <w:bookmarkStart w:id="2" w:name="n375"/>
      <w:bookmarkEnd w:id="2"/>
      <w:r w:rsidRPr="000957C2">
        <w:rPr>
          <w:rFonts w:ascii="Times New Roman" w:hAnsi="Times New Roman" w:cs="Times New Roman"/>
          <w:sz w:val="28"/>
          <w:szCs w:val="28"/>
        </w:rPr>
        <w:t>-орендар отримав письмову згоду орендодавця на здійснення невід’ємних поліпшень, які надають йому право на приватизацію майна шляхом викупу;</w:t>
      </w:r>
    </w:p>
    <w:p w14:paraId="6C87B275" w14:textId="77777777" w:rsidR="000957C2" w:rsidRPr="000957C2" w:rsidRDefault="000957C2" w:rsidP="000957C2">
      <w:pPr>
        <w:ind w:firstLine="567"/>
        <w:jc w:val="both"/>
        <w:rPr>
          <w:rFonts w:ascii="Times New Roman" w:hAnsi="Times New Roman" w:cs="Times New Roman"/>
          <w:sz w:val="28"/>
          <w:szCs w:val="28"/>
        </w:rPr>
      </w:pPr>
      <w:bookmarkStart w:id="3" w:name="n376"/>
      <w:bookmarkEnd w:id="3"/>
      <w:r w:rsidRPr="000957C2">
        <w:rPr>
          <w:rFonts w:ascii="Times New Roman" w:hAnsi="Times New Roman" w:cs="Times New Roman"/>
          <w:sz w:val="28"/>
          <w:szCs w:val="28"/>
        </w:rPr>
        <w:t>-невід’ємні поліпшення виконані в межах трирічного строку з дати визначення ринкової вартості майна для цілей укладання договору оренди або для цілей продовження договору оренди;</w:t>
      </w:r>
    </w:p>
    <w:p w14:paraId="2CD621D9" w14:textId="77777777" w:rsidR="000957C2" w:rsidRPr="000957C2" w:rsidRDefault="000957C2" w:rsidP="000957C2">
      <w:pPr>
        <w:ind w:firstLine="567"/>
        <w:jc w:val="both"/>
        <w:rPr>
          <w:rFonts w:ascii="Times New Roman" w:hAnsi="Times New Roman" w:cs="Times New Roman"/>
          <w:sz w:val="28"/>
          <w:szCs w:val="28"/>
        </w:rPr>
      </w:pPr>
      <w:bookmarkStart w:id="4" w:name="n377"/>
      <w:bookmarkEnd w:id="4"/>
      <w:r w:rsidRPr="000957C2">
        <w:rPr>
          <w:rFonts w:ascii="Times New Roman" w:hAnsi="Times New Roman" w:cs="Times New Roman"/>
          <w:sz w:val="28"/>
          <w:szCs w:val="28"/>
        </w:rPr>
        <w:t>-здійснення і склад невід’ємних поліпшень, у тому числі невід’ємний характер поліпшень, підтверджені висновком будівельної експертизи, а вартість невід’ємних поліпшень, підтверджених висновком будівельної експертизи, визначена суб’єктом оціночної діяльності;</w:t>
      </w:r>
    </w:p>
    <w:p w14:paraId="2DDD58AD" w14:textId="77777777" w:rsidR="000957C2" w:rsidRPr="000957C2" w:rsidRDefault="000957C2" w:rsidP="000957C2">
      <w:pPr>
        <w:ind w:firstLine="567"/>
        <w:jc w:val="both"/>
        <w:rPr>
          <w:rFonts w:ascii="Times New Roman" w:hAnsi="Times New Roman" w:cs="Times New Roman"/>
          <w:sz w:val="28"/>
          <w:szCs w:val="28"/>
        </w:rPr>
      </w:pPr>
      <w:bookmarkStart w:id="5" w:name="n378"/>
      <w:bookmarkEnd w:id="5"/>
      <w:r w:rsidRPr="000957C2">
        <w:rPr>
          <w:rFonts w:ascii="Times New Roman" w:hAnsi="Times New Roman" w:cs="Times New Roman"/>
          <w:sz w:val="28"/>
          <w:szCs w:val="28"/>
        </w:rPr>
        <w:t>-орендар належно виконує умови договору оренди, відсутня заборгованість з орендної плати;</w:t>
      </w:r>
    </w:p>
    <w:p w14:paraId="1F9FAC55" w14:textId="77777777" w:rsidR="000957C2" w:rsidRPr="000957C2" w:rsidRDefault="000957C2" w:rsidP="000957C2">
      <w:pPr>
        <w:ind w:firstLine="567"/>
        <w:jc w:val="both"/>
        <w:rPr>
          <w:rFonts w:ascii="Times New Roman" w:hAnsi="Times New Roman" w:cs="Times New Roman"/>
          <w:sz w:val="28"/>
          <w:szCs w:val="28"/>
        </w:rPr>
      </w:pPr>
      <w:bookmarkStart w:id="6" w:name="n379"/>
      <w:bookmarkEnd w:id="6"/>
      <w:r w:rsidRPr="000957C2">
        <w:rPr>
          <w:rFonts w:ascii="Times New Roman" w:hAnsi="Times New Roman" w:cs="Times New Roman"/>
          <w:sz w:val="28"/>
          <w:szCs w:val="28"/>
        </w:rPr>
        <w:t>-договір оренди є чинним на момент приватизації.</w:t>
      </w:r>
    </w:p>
    <w:p w14:paraId="4BA2F74B" w14:textId="77777777" w:rsidR="000957C2" w:rsidRPr="000957C2" w:rsidRDefault="000957C2" w:rsidP="000957C2">
      <w:pPr>
        <w:ind w:firstLine="709"/>
        <w:jc w:val="both"/>
        <w:rPr>
          <w:rFonts w:ascii="Times New Roman" w:hAnsi="Times New Roman" w:cs="Times New Roman"/>
          <w:sz w:val="28"/>
          <w:szCs w:val="28"/>
        </w:rPr>
      </w:pPr>
      <w:r w:rsidRPr="000957C2">
        <w:rPr>
          <w:rFonts w:ascii="Times New Roman" w:hAnsi="Times New Roman" w:cs="Times New Roman"/>
          <w:sz w:val="28"/>
          <w:szCs w:val="28"/>
        </w:rPr>
        <w:t xml:space="preserve">Таким чином, є доцільним розглянути даний проєкт рішення та вирішити питання про здійснення процедури приватизації </w:t>
      </w:r>
      <w:r w:rsidRPr="000957C2">
        <w:rPr>
          <w:rFonts w:ascii="Times New Roman" w:eastAsia="Times New Roman" w:hAnsi="Times New Roman" w:cs="Times New Roman"/>
          <w:sz w:val="28"/>
          <w:szCs w:val="28"/>
        </w:rPr>
        <w:t>об’єкта комунальної власності</w:t>
      </w:r>
      <w:r w:rsidRPr="000957C2">
        <w:rPr>
          <w:rFonts w:ascii="Times New Roman" w:hAnsi="Times New Roman" w:cs="Times New Roman"/>
          <w:sz w:val="28"/>
          <w:szCs w:val="28"/>
          <w:shd w:val="clear" w:color="auto" w:fill="FFFFFF"/>
        </w:rPr>
        <w:t xml:space="preserve"> Кременчуцької районної ради</w:t>
      </w:r>
      <w:r w:rsidRPr="000957C2">
        <w:rPr>
          <w:rFonts w:ascii="Times New Roman" w:eastAsia="Times New Roman" w:hAnsi="Times New Roman" w:cs="Times New Roman"/>
          <w:bCs/>
          <w:sz w:val="28"/>
          <w:szCs w:val="28"/>
          <w:bdr w:val="none" w:sz="0" w:space="0" w:color="auto" w:frame="1"/>
        </w:rPr>
        <w:t xml:space="preserve"> шляхом викупу орендарем</w:t>
      </w:r>
      <w:r w:rsidRPr="000957C2">
        <w:rPr>
          <w:rFonts w:ascii="Times New Roman" w:hAnsi="Times New Roman" w:cs="Times New Roman"/>
          <w:sz w:val="28"/>
          <w:szCs w:val="28"/>
        </w:rPr>
        <w:t xml:space="preserve">. </w:t>
      </w:r>
    </w:p>
    <w:p w14:paraId="45F5DDD9" w14:textId="77777777" w:rsidR="000957C2" w:rsidRPr="000957C2" w:rsidRDefault="000957C2" w:rsidP="000957C2">
      <w:pPr>
        <w:ind w:firstLine="567"/>
        <w:jc w:val="both"/>
        <w:rPr>
          <w:rFonts w:ascii="Times New Roman" w:hAnsi="Times New Roman" w:cs="Times New Roman"/>
          <w:b/>
          <w:sz w:val="28"/>
          <w:szCs w:val="28"/>
        </w:rPr>
      </w:pPr>
    </w:p>
    <w:p w14:paraId="044CB35D" w14:textId="77777777" w:rsidR="000957C2" w:rsidRPr="000957C2" w:rsidRDefault="000957C2" w:rsidP="000957C2">
      <w:pPr>
        <w:ind w:firstLine="567"/>
        <w:jc w:val="center"/>
        <w:rPr>
          <w:rFonts w:ascii="Times New Roman" w:hAnsi="Times New Roman" w:cs="Times New Roman"/>
          <w:b/>
          <w:sz w:val="28"/>
          <w:szCs w:val="28"/>
          <w:shd w:val="clear" w:color="auto" w:fill="FFFFFF"/>
        </w:rPr>
      </w:pPr>
      <w:r w:rsidRPr="000957C2">
        <w:rPr>
          <w:rFonts w:ascii="Times New Roman" w:hAnsi="Times New Roman" w:cs="Times New Roman"/>
          <w:b/>
          <w:sz w:val="28"/>
          <w:szCs w:val="28"/>
        </w:rPr>
        <w:t xml:space="preserve">2.Мета </w:t>
      </w:r>
      <w:r w:rsidRPr="000957C2">
        <w:rPr>
          <w:rFonts w:ascii="Times New Roman" w:hAnsi="Times New Roman" w:cs="Times New Roman"/>
          <w:b/>
          <w:sz w:val="28"/>
          <w:szCs w:val="28"/>
          <w:shd w:val="clear" w:color="auto" w:fill="FFFFFF"/>
        </w:rPr>
        <w:t>прийняття рішення</w:t>
      </w:r>
    </w:p>
    <w:p w14:paraId="0D89AEFC" w14:textId="77777777" w:rsidR="000957C2" w:rsidRPr="000957C2" w:rsidRDefault="000957C2" w:rsidP="000957C2">
      <w:pPr>
        <w:ind w:firstLine="709"/>
        <w:jc w:val="both"/>
        <w:rPr>
          <w:rFonts w:ascii="Times New Roman" w:hAnsi="Times New Roman" w:cs="Times New Roman"/>
          <w:sz w:val="28"/>
          <w:szCs w:val="28"/>
        </w:rPr>
      </w:pPr>
      <w:r w:rsidRPr="000957C2">
        <w:rPr>
          <w:rFonts w:ascii="Times New Roman" w:hAnsi="Times New Roman" w:cs="Times New Roman"/>
          <w:sz w:val="28"/>
          <w:szCs w:val="28"/>
        </w:rPr>
        <w:t>Мета прийняття цього проєкту рішення полягає у реалізації права орендаря на викуп орендованого майна, внаслідок чого відбудеться надходження коштів від продажу об’єктів комунальної власності до районного бюджету, зменшення витрат на утримання та оптимізація структури комунальної власності.</w:t>
      </w:r>
    </w:p>
    <w:p w14:paraId="760AB5DC" w14:textId="77777777" w:rsidR="000957C2" w:rsidRPr="000957C2" w:rsidRDefault="000957C2" w:rsidP="000957C2">
      <w:pPr>
        <w:ind w:firstLine="567"/>
        <w:jc w:val="both"/>
        <w:rPr>
          <w:rFonts w:ascii="Times New Roman" w:hAnsi="Times New Roman" w:cs="Times New Roman"/>
          <w:sz w:val="28"/>
          <w:szCs w:val="28"/>
        </w:rPr>
      </w:pPr>
    </w:p>
    <w:p w14:paraId="13EFC198" w14:textId="77777777" w:rsidR="000957C2" w:rsidRPr="000957C2" w:rsidRDefault="000957C2" w:rsidP="000957C2">
      <w:pPr>
        <w:widowControl/>
        <w:jc w:val="center"/>
        <w:rPr>
          <w:rFonts w:ascii="Times New Roman" w:eastAsia="Calibri" w:hAnsi="Times New Roman" w:cs="Times New Roman"/>
          <w:b/>
          <w:sz w:val="28"/>
          <w:szCs w:val="28"/>
          <w:shd w:val="clear" w:color="auto" w:fill="FFFFFF"/>
          <w:lang w:eastAsia="ru-RU" w:bidi="ar-SA"/>
        </w:rPr>
      </w:pPr>
      <w:r w:rsidRPr="000957C2">
        <w:rPr>
          <w:rFonts w:ascii="Times New Roman" w:eastAsia="Calibri" w:hAnsi="Times New Roman" w:cs="Times New Roman"/>
          <w:b/>
          <w:sz w:val="28"/>
          <w:szCs w:val="28"/>
          <w:shd w:val="clear" w:color="auto" w:fill="FFFFFF"/>
          <w:lang w:eastAsia="ru-RU" w:bidi="ar-SA"/>
        </w:rPr>
        <w:t>3.Суть проєкту рішення</w:t>
      </w:r>
    </w:p>
    <w:p w14:paraId="6FE2A3AE" w14:textId="77777777" w:rsidR="000957C2" w:rsidRPr="000957C2" w:rsidRDefault="000957C2" w:rsidP="000957C2">
      <w:pPr>
        <w:ind w:firstLine="709"/>
        <w:jc w:val="both"/>
        <w:rPr>
          <w:rFonts w:ascii="Times New Roman" w:eastAsia="Times New Roman" w:hAnsi="Times New Roman" w:cs="Times New Roman"/>
          <w:color w:val="auto"/>
          <w:sz w:val="28"/>
          <w:szCs w:val="28"/>
        </w:rPr>
      </w:pPr>
      <w:r w:rsidRPr="000957C2">
        <w:rPr>
          <w:rFonts w:ascii="Times New Roman" w:eastAsia="Times New Roman" w:hAnsi="Times New Roman" w:cs="Times New Roman"/>
          <w:sz w:val="28"/>
          <w:szCs w:val="28"/>
          <w:shd w:val="clear" w:color="auto" w:fill="FFFFFF"/>
        </w:rPr>
        <w:t>Проєкт рішення передбачає п</w:t>
      </w:r>
      <w:r w:rsidRPr="000957C2">
        <w:rPr>
          <w:rFonts w:ascii="Times New Roman" w:eastAsia="Times New Roman" w:hAnsi="Times New Roman" w:cs="Times New Roman"/>
          <w:color w:val="auto"/>
          <w:sz w:val="28"/>
          <w:szCs w:val="28"/>
        </w:rPr>
        <w:t xml:space="preserve">огодження здійснених орендарем за рахунок власних коштів невід’ємних поліпшень комунального майна – трьох блоків гаража, що заходяться за адресою: вулиця Миколи Залудяка, будинок 14, місто Кременчук, Полтавська область. </w:t>
      </w:r>
      <w:r w:rsidRPr="000957C2">
        <w:rPr>
          <w:rFonts w:ascii="Times New Roman" w:eastAsia="Times New Roman" w:hAnsi="Times New Roman" w:cs="Times New Roman"/>
          <w:sz w:val="28"/>
          <w:szCs w:val="28"/>
          <w:shd w:val="clear" w:color="auto" w:fill="FFFFFF"/>
        </w:rPr>
        <w:t xml:space="preserve">Проєкт рішення передбачає визнання права орендаря на викуп орендованого майна та </w:t>
      </w:r>
      <w:r w:rsidRPr="000957C2">
        <w:rPr>
          <w:rFonts w:ascii="Times New Roman" w:eastAsia="Times New Roman" w:hAnsi="Times New Roman" w:cs="Times New Roman"/>
          <w:color w:val="auto"/>
          <w:sz w:val="28"/>
          <w:szCs w:val="28"/>
        </w:rPr>
        <w:t xml:space="preserve">здійснення процедури приватизації зазначеного майна шляхом викупу. </w:t>
      </w:r>
    </w:p>
    <w:p w14:paraId="64AE44A4" w14:textId="77777777" w:rsidR="000957C2" w:rsidRPr="000957C2" w:rsidRDefault="000957C2" w:rsidP="000957C2">
      <w:pPr>
        <w:ind w:firstLine="567"/>
        <w:jc w:val="both"/>
        <w:rPr>
          <w:rFonts w:ascii="Times New Roman" w:eastAsia="Times New Roman" w:hAnsi="Times New Roman" w:cs="Times New Roman"/>
          <w:sz w:val="28"/>
          <w:szCs w:val="28"/>
          <w:shd w:val="clear" w:color="auto" w:fill="FFFFFF"/>
        </w:rPr>
      </w:pPr>
    </w:p>
    <w:p w14:paraId="0C8C404B" w14:textId="77777777" w:rsidR="000957C2" w:rsidRPr="000957C2" w:rsidRDefault="000957C2" w:rsidP="000957C2">
      <w:pPr>
        <w:ind w:firstLine="567"/>
        <w:jc w:val="center"/>
        <w:rPr>
          <w:rFonts w:ascii="Times New Roman" w:hAnsi="Times New Roman"/>
          <w:b/>
          <w:sz w:val="28"/>
          <w:szCs w:val="28"/>
          <w:shd w:val="clear" w:color="auto" w:fill="FFFFFF"/>
        </w:rPr>
      </w:pPr>
    </w:p>
    <w:p w14:paraId="7B8B2242" w14:textId="77777777" w:rsidR="000957C2" w:rsidRPr="000957C2" w:rsidRDefault="000957C2" w:rsidP="000957C2">
      <w:pPr>
        <w:ind w:firstLine="567"/>
        <w:jc w:val="center"/>
        <w:rPr>
          <w:rFonts w:ascii="Times New Roman" w:hAnsi="Times New Roman"/>
          <w:b/>
          <w:sz w:val="28"/>
          <w:szCs w:val="28"/>
          <w:shd w:val="clear" w:color="auto" w:fill="FFFFFF"/>
        </w:rPr>
      </w:pPr>
      <w:r w:rsidRPr="000957C2">
        <w:rPr>
          <w:rFonts w:ascii="Times New Roman" w:hAnsi="Times New Roman"/>
          <w:b/>
          <w:sz w:val="28"/>
          <w:szCs w:val="28"/>
          <w:shd w:val="clear" w:color="auto" w:fill="FFFFFF"/>
        </w:rPr>
        <w:lastRenderedPageBreak/>
        <w:t>4.Правові аспекти</w:t>
      </w:r>
    </w:p>
    <w:p w14:paraId="23AE33D7" w14:textId="77777777" w:rsidR="000957C2" w:rsidRPr="000957C2" w:rsidRDefault="000957C2" w:rsidP="000957C2">
      <w:pPr>
        <w:widowControl/>
        <w:ind w:firstLine="709"/>
        <w:jc w:val="both"/>
        <w:rPr>
          <w:rFonts w:ascii="Times New Roman" w:eastAsia="Calibri" w:hAnsi="Times New Roman" w:cs="Times New Roman"/>
          <w:color w:val="auto"/>
          <w:sz w:val="28"/>
          <w:szCs w:val="28"/>
          <w:shd w:val="clear" w:color="auto" w:fill="FFFFFF"/>
          <w:lang w:eastAsia="ru-RU" w:bidi="ar-SA"/>
        </w:rPr>
      </w:pPr>
      <w:r w:rsidRPr="000957C2">
        <w:rPr>
          <w:rFonts w:ascii="Times New Roman" w:eastAsia="Calibri" w:hAnsi="Times New Roman" w:cs="Times New Roman"/>
          <w:color w:val="auto"/>
          <w:sz w:val="28"/>
          <w:szCs w:val="28"/>
          <w:shd w:val="clear" w:color="auto" w:fill="FFFFFF"/>
          <w:lang w:eastAsia="ru-RU" w:bidi="ar-SA"/>
        </w:rPr>
        <w:t>Проєкт рішення розроблено з урахуванням вимог чинного законодавства, зокрема:</w:t>
      </w:r>
    </w:p>
    <w:p w14:paraId="6D078E4D" w14:textId="77777777" w:rsidR="000957C2" w:rsidRPr="000957C2" w:rsidRDefault="000957C2" w:rsidP="000957C2">
      <w:pPr>
        <w:widowControl/>
        <w:shd w:val="clear" w:color="auto" w:fill="FFFFFF"/>
        <w:ind w:firstLine="709"/>
        <w:jc w:val="both"/>
        <w:rPr>
          <w:rFonts w:ascii="Times New Roman" w:eastAsia="Times New Roman" w:hAnsi="Times New Roman" w:cs="Times New Roman"/>
          <w:color w:val="auto"/>
          <w:sz w:val="28"/>
          <w:szCs w:val="28"/>
          <w:lang w:bidi="ar-SA"/>
        </w:rPr>
      </w:pPr>
      <w:r w:rsidRPr="000957C2">
        <w:rPr>
          <w:rFonts w:ascii="Times New Roman" w:eastAsia="Times New Roman" w:hAnsi="Times New Roman" w:cs="Times New Roman"/>
          <w:color w:val="auto"/>
          <w:sz w:val="28"/>
          <w:szCs w:val="28"/>
          <w:shd w:val="clear" w:color="auto" w:fill="FFFFFF"/>
          <w:lang w:bidi="ar-SA"/>
        </w:rPr>
        <w:t>-статей 10,11,13 «</w:t>
      </w:r>
      <w:r w:rsidRPr="000957C2">
        <w:rPr>
          <w:rFonts w:ascii="Times New Roman" w:eastAsia="Times New Roman" w:hAnsi="Times New Roman" w:cs="Times New Roman"/>
          <w:color w:val="auto"/>
          <w:sz w:val="28"/>
          <w:szCs w:val="28"/>
          <w:lang w:bidi="ar-SA"/>
        </w:rPr>
        <w:t>Про приватизацію державного і комунального майна»</w:t>
      </w:r>
      <w:r w:rsidRPr="000957C2">
        <w:rPr>
          <w:rFonts w:ascii="Times New Roman" w:eastAsia="Times New Roman" w:hAnsi="Times New Roman" w:cs="Times New Roman"/>
          <w:color w:val="auto"/>
          <w:sz w:val="28"/>
          <w:szCs w:val="28"/>
          <w:shd w:val="clear" w:color="auto" w:fill="FFFFFF"/>
          <w:lang w:bidi="ar-SA"/>
        </w:rPr>
        <w:t xml:space="preserve">, які визначають, що перелік об’єктів комунальної власності, що підлягають приватизації, ухвалюється місцевою радою. </w:t>
      </w:r>
      <w:r w:rsidRPr="000957C2">
        <w:rPr>
          <w:rFonts w:ascii="Times New Roman" w:eastAsia="Times New Roman" w:hAnsi="Times New Roman" w:cs="Times New Roman"/>
          <w:color w:val="auto"/>
          <w:sz w:val="28"/>
          <w:szCs w:val="28"/>
          <w:lang w:bidi="ar-SA"/>
        </w:rPr>
        <w:t xml:space="preserve">Приватизація державного або комунального майна здійснюється шляхом </w:t>
      </w:r>
      <w:bookmarkStart w:id="7" w:name="n270"/>
      <w:bookmarkEnd w:id="7"/>
      <w:r w:rsidRPr="000957C2">
        <w:rPr>
          <w:rFonts w:ascii="Times New Roman" w:eastAsia="Times New Roman" w:hAnsi="Times New Roman" w:cs="Times New Roman"/>
          <w:color w:val="auto"/>
          <w:sz w:val="28"/>
          <w:szCs w:val="28"/>
          <w:lang w:bidi="ar-SA"/>
        </w:rPr>
        <w:t>продажу об’єктів права державної або комунальної власності на аукціоні або шляхом викупу об’єктів приватизації;</w:t>
      </w:r>
    </w:p>
    <w:p w14:paraId="55EB1FF3" w14:textId="77777777" w:rsidR="000957C2" w:rsidRPr="000957C2" w:rsidRDefault="000957C2" w:rsidP="000957C2">
      <w:pPr>
        <w:widowControl/>
        <w:shd w:val="clear" w:color="auto" w:fill="FFFFFF"/>
        <w:ind w:firstLine="709"/>
        <w:jc w:val="both"/>
        <w:rPr>
          <w:rFonts w:ascii="Times New Roman" w:eastAsia="Times New Roman" w:hAnsi="Times New Roman" w:cs="Times New Roman"/>
          <w:color w:val="auto"/>
          <w:sz w:val="28"/>
          <w:szCs w:val="28"/>
          <w:lang w:bidi="ar-SA"/>
        </w:rPr>
      </w:pPr>
      <w:r w:rsidRPr="000957C2">
        <w:rPr>
          <w:rFonts w:ascii="Times New Roman" w:eastAsia="Times New Roman" w:hAnsi="Times New Roman" w:cs="Times New Roman"/>
          <w:color w:val="auto"/>
          <w:sz w:val="28"/>
          <w:szCs w:val="28"/>
          <w:lang w:bidi="ar-SA"/>
        </w:rPr>
        <w:t xml:space="preserve">-пункту 2 частини 1 статті 13 </w:t>
      </w:r>
      <w:r w:rsidRPr="000957C2">
        <w:rPr>
          <w:rFonts w:ascii="Times New Roman" w:eastAsia="Times New Roman" w:hAnsi="Times New Roman" w:cs="Times New Roman"/>
          <w:color w:val="auto"/>
          <w:sz w:val="28"/>
          <w:szCs w:val="28"/>
          <w:shd w:val="clear" w:color="auto" w:fill="FFFFFF"/>
          <w:lang w:bidi="ar-SA"/>
        </w:rPr>
        <w:t>Закону України «</w:t>
      </w:r>
      <w:r w:rsidRPr="000957C2">
        <w:rPr>
          <w:rFonts w:ascii="Times New Roman" w:eastAsia="Times New Roman" w:hAnsi="Times New Roman" w:cs="Times New Roman"/>
          <w:color w:val="auto"/>
          <w:sz w:val="28"/>
          <w:szCs w:val="28"/>
          <w:lang w:bidi="ar-SA"/>
        </w:rPr>
        <w:t>Про приватизацію державного і комунального майна», який передбачає</w:t>
      </w:r>
      <w:r w:rsidRPr="000957C2">
        <w:rPr>
          <w:rFonts w:ascii="Times New Roman" w:eastAsia="Times New Roman" w:hAnsi="Times New Roman" w:cs="Times New Roman"/>
          <w:color w:val="auto"/>
          <w:sz w:val="28"/>
          <w:szCs w:val="28"/>
          <w:shd w:val="clear" w:color="auto" w:fill="FFFFFF"/>
          <w:lang w:bidi="ar-SA"/>
        </w:rPr>
        <w:t>, що приватизація державного або комунального майна здійснюється шляхом викупу об’єктів приватизації;</w:t>
      </w:r>
    </w:p>
    <w:p w14:paraId="38359069" w14:textId="77777777" w:rsidR="000957C2" w:rsidRPr="000957C2" w:rsidRDefault="000957C2" w:rsidP="000957C2">
      <w:pPr>
        <w:widowControl/>
        <w:shd w:val="clear" w:color="auto" w:fill="FFFFFF"/>
        <w:ind w:firstLine="709"/>
        <w:jc w:val="both"/>
        <w:rPr>
          <w:rFonts w:ascii="Times New Roman" w:eastAsia="Times New Roman" w:hAnsi="Times New Roman" w:cs="Times New Roman"/>
          <w:color w:val="auto"/>
          <w:sz w:val="28"/>
          <w:szCs w:val="28"/>
          <w:lang w:bidi="ar-SA"/>
        </w:rPr>
      </w:pPr>
      <w:r w:rsidRPr="000957C2">
        <w:rPr>
          <w:rFonts w:ascii="Times New Roman" w:eastAsia="Times New Roman" w:hAnsi="Times New Roman" w:cs="Times New Roman"/>
          <w:color w:val="auto"/>
          <w:sz w:val="28"/>
          <w:szCs w:val="28"/>
          <w:lang w:bidi="ar-SA"/>
        </w:rPr>
        <w:t xml:space="preserve">-частини 2 статті 18 </w:t>
      </w:r>
      <w:r w:rsidRPr="000957C2">
        <w:rPr>
          <w:rFonts w:ascii="Times New Roman" w:eastAsia="Times New Roman" w:hAnsi="Times New Roman" w:cs="Times New Roman"/>
          <w:color w:val="auto"/>
          <w:sz w:val="28"/>
          <w:szCs w:val="28"/>
          <w:shd w:val="clear" w:color="auto" w:fill="FFFFFF"/>
          <w:lang w:bidi="ar-SA"/>
        </w:rPr>
        <w:t>Закону України «</w:t>
      </w:r>
      <w:r w:rsidRPr="000957C2">
        <w:rPr>
          <w:rFonts w:ascii="Times New Roman" w:eastAsia="Times New Roman" w:hAnsi="Times New Roman" w:cs="Times New Roman"/>
          <w:color w:val="auto"/>
          <w:sz w:val="28"/>
          <w:szCs w:val="28"/>
          <w:lang w:bidi="ar-SA"/>
        </w:rPr>
        <w:t>Про приватизацію державного і комунального майна», яка передбачає умови, у разі виконання яких орендар одержує право на викуп орендованого майна (будівлі, споруди, нежитлового приміщення) за ціною, визначеною за результатами його незалежної оцінки;</w:t>
      </w:r>
    </w:p>
    <w:p w14:paraId="79F1CB88" w14:textId="77777777" w:rsidR="000957C2" w:rsidRPr="000957C2" w:rsidRDefault="000957C2" w:rsidP="000957C2">
      <w:pPr>
        <w:widowControl/>
        <w:shd w:val="clear" w:color="auto" w:fill="FFFFFF"/>
        <w:ind w:firstLine="709"/>
        <w:jc w:val="both"/>
        <w:rPr>
          <w:rFonts w:ascii="Times New Roman" w:eastAsia="Times New Roman" w:hAnsi="Times New Roman" w:cs="Times New Roman"/>
          <w:color w:val="auto"/>
          <w:sz w:val="28"/>
          <w:szCs w:val="28"/>
          <w:lang w:bidi="ar-SA"/>
        </w:rPr>
      </w:pPr>
      <w:r w:rsidRPr="000957C2">
        <w:rPr>
          <w:rFonts w:ascii="Times New Roman" w:eastAsia="Times New Roman" w:hAnsi="Times New Roman" w:cs="Times New Roman"/>
          <w:color w:val="auto"/>
          <w:sz w:val="28"/>
          <w:szCs w:val="28"/>
          <w:lang w:bidi="ar-SA"/>
        </w:rPr>
        <w:t xml:space="preserve">-частини 3 статті 18 </w:t>
      </w:r>
      <w:r w:rsidRPr="000957C2">
        <w:rPr>
          <w:rFonts w:ascii="Times New Roman" w:eastAsia="Times New Roman" w:hAnsi="Times New Roman" w:cs="Times New Roman"/>
          <w:color w:val="auto"/>
          <w:sz w:val="28"/>
          <w:szCs w:val="28"/>
          <w:shd w:val="clear" w:color="auto" w:fill="FFFFFF"/>
          <w:lang w:bidi="ar-SA"/>
        </w:rPr>
        <w:t>Закону України «</w:t>
      </w:r>
      <w:r w:rsidRPr="000957C2">
        <w:rPr>
          <w:rFonts w:ascii="Times New Roman" w:eastAsia="Times New Roman" w:hAnsi="Times New Roman" w:cs="Times New Roman"/>
          <w:color w:val="auto"/>
          <w:sz w:val="28"/>
          <w:szCs w:val="28"/>
          <w:lang w:bidi="ar-SA"/>
        </w:rPr>
        <w:t>Про приватизацію державного і комунального майна», яка передбачає що о</w:t>
      </w:r>
      <w:r w:rsidRPr="000957C2">
        <w:rPr>
          <w:rFonts w:ascii="Times New Roman" w:eastAsia="Times New Roman" w:hAnsi="Times New Roman" w:cs="Times New Roman"/>
          <w:color w:val="auto"/>
          <w:sz w:val="28"/>
          <w:szCs w:val="28"/>
          <w:shd w:val="clear" w:color="auto" w:fill="FFFFFF"/>
          <w:lang w:bidi="ar-SA"/>
        </w:rPr>
        <w:t xml:space="preserve">рендар, який виконав умови, передбачені </w:t>
      </w:r>
      <w:hyperlink r:id="rId10" w:anchor="n373" w:history="1">
        <w:r w:rsidRPr="000957C2">
          <w:rPr>
            <w:rFonts w:ascii="Times New Roman" w:eastAsia="Times New Roman" w:hAnsi="Times New Roman" w:cs="Times New Roman"/>
            <w:color w:val="0000FF"/>
            <w:sz w:val="28"/>
            <w:szCs w:val="28"/>
            <w:u w:val="single"/>
            <w:shd w:val="clear" w:color="auto" w:fill="FFFFFF"/>
            <w:lang w:bidi="ar-SA"/>
          </w:rPr>
          <w:t>частиною другою</w:t>
        </w:r>
      </w:hyperlink>
      <w:r w:rsidRPr="000957C2">
        <w:rPr>
          <w:rFonts w:ascii="Times New Roman" w:eastAsia="Times New Roman" w:hAnsi="Times New Roman" w:cs="Times New Roman"/>
          <w:color w:val="auto"/>
          <w:sz w:val="28"/>
          <w:szCs w:val="28"/>
          <w:shd w:val="clear" w:color="auto" w:fill="FFFFFF"/>
          <w:lang w:bidi="ar-SA"/>
        </w:rPr>
        <w:t xml:space="preserve"> цієї статті, має право на приватизацію об’єкта шляхом викупу;</w:t>
      </w:r>
    </w:p>
    <w:p w14:paraId="4C1A13DF" w14:textId="77777777" w:rsidR="000957C2" w:rsidRPr="000957C2" w:rsidRDefault="000957C2" w:rsidP="000957C2">
      <w:pPr>
        <w:widowControl/>
        <w:shd w:val="clear" w:color="auto" w:fill="FFFFFF"/>
        <w:ind w:firstLine="709"/>
        <w:jc w:val="both"/>
        <w:rPr>
          <w:rFonts w:ascii="Times New Roman" w:eastAsia="Times New Roman" w:hAnsi="Times New Roman" w:cs="Times New Roman"/>
          <w:color w:val="auto"/>
          <w:sz w:val="28"/>
          <w:szCs w:val="28"/>
          <w:lang w:bidi="ar-SA"/>
        </w:rPr>
      </w:pPr>
      <w:r w:rsidRPr="000957C2">
        <w:rPr>
          <w:rFonts w:ascii="Times New Roman" w:eastAsia="Times New Roman" w:hAnsi="Times New Roman" w:cs="Times New Roman"/>
          <w:color w:val="auto"/>
          <w:sz w:val="28"/>
          <w:szCs w:val="28"/>
          <w:lang w:bidi="ar-SA"/>
        </w:rPr>
        <w:t xml:space="preserve">-абзаців 8 та 10 пункту 12 «Методики оцінки майна», затвердженої </w:t>
      </w:r>
      <w:r w:rsidRPr="000957C2">
        <w:rPr>
          <w:rFonts w:ascii="Times New Roman" w:eastAsia="Times New Roman" w:hAnsi="Times New Roman" w:cs="Times New Roman"/>
          <w:bCs/>
          <w:color w:val="auto"/>
          <w:sz w:val="28"/>
          <w:szCs w:val="28"/>
          <w:lang w:bidi="ar-SA"/>
        </w:rPr>
        <w:t xml:space="preserve">постановою Кабінету Міністрів України від 10 грудня 2003 року № 1891, які передбачають, що </w:t>
      </w:r>
      <w:r w:rsidRPr="000957C2">
        <w:rPr>
          <w:rFonts w:ascii="Times New Roman" w:eastAsia="Times New Roman" w:hAnsi="Times New Roman" w:cs="Times New Roman"/>
          <w:color w:val="auto"/>
          <w:sz w:val="28"/>
          <w:szCs w:val="28"/>
          <w:lang w:bidi="ar-SA"/>
        </w:rPr>
        <w:t>у випадку приватизації шляхом викупу об’єктів малої приватизації державної форми власності</w:t>
      </w:r>
      <w:r w:rsidRPr="000957C2">
        <w:rPr>
          <w:rFonts w:ascii="Times New Roman" w:eastAsia="Times New Roman" w:hAnsi="Times New Roman" w:cs="Times New Roman"/>
          <w:bCs/>
          <w:color w:val="auto"/>
          <w:sz w:val="28"/>
          <w:szCs w:val="28"/>
          <w:lang w:bidi="ar-SA"/>
        </w:rPr>
        <w:t xml:space="preserve"> з</w:t>
      </w:r>
      <w:r w:rsidRPr="000957C2">
        <w:rPr>
          <w:rFonts w:ascii="Times New Roman" w:eastAsia="Times New Roman" w:hAnsi="Times New Roman" w:cs="Times New Roman"/>
          <w:color w:val="auto"/>
          <w:sz w:val="28"/>
          <w:szCs w:val="28"/>
          <w:lang w:bidi="ar-SA"/>
        </w:rPr>
        <w:t xml:space="preserve"> метою проведення незалежної оцінки майна державні органи приватизації, які є замовниками оцінки, забезпечують відбір суб’єктів оціночної діяльності – суб’єктів господарювання;</w:t>
      </w:r>
    </w:p>
    <w:p w14:paraId="1F792868" w14:textId="77777777" w:rsidR="000957C2" w:rsidRPr="000957C2" w:rsidRDefault="000957C2" w:rsidP="000957C2">
      <w:pPr>
        <w:widowControl/>
        <w:shd w:val="clear" w:color="auto" w:fill="FFFFFF"/>
        <w:ind w:firstLine="709"/>
        <w:jc w:val="both"/>
        <w:rPr>
          <w:rFonts w:ascii="Times New Roman" w:eastAsia="Times New Roman" w:hAnsi="Times New Roman" w:cs="Times New Roman"/>
          <w:color w:val="auto"/>
          <w:sz w:val="28"/>
          <w:szCs w:val="28"/>
          <w:lang w:bidi="ar-SA"/>
        </w:rPr>
      </w:pPr>
      <w:r w:rsidRPr="000957C2">
        <w:rPr>
          <w:rFonts w:ascii="Times New Roman" w:eastAsia="Times New Roman" w:hAnsi="Times New Roman" w:cs="Times New Roman"/>
          <w:color w:val="auto"/>
          <w:sz w:val="28"/>
          <w:szCs w:val="28"/>
          <w:shd w:val="clear" w:color="auto" w:fill="FFFFFF"/>
          <w:lang w:bidi="ar-SA"/>
        </w:rPr>
        <w:t>-відбір суб’єкта оціночної діяльності – суб’єкта господарювання для оцінки об’єктів державної власності здійснюється на конкурсних засадах у порядку, що встановлюється Фондом державного майна;</w:t>
      </w:r>
    </w:p>
    <w:p w14:paraId="060FE1D2" w14:textId="77777777" w:rsidR="000957C2" w:rsidRPr="000957C2" w:rsidRDefault="000957C2" w:rsidP="000957C2">
      <w:pPr>
        <w:widowControl/>
        <w:ind w:firstLine="709"/>
        <w:jc w:val="both"/>
        <w:rPr>
          <w:rFonts w:ascii="Times New Roman" w:eastAsia="Calibri" w:hAnsi="Times New Roman" w:cs="Times New Roman"/>
          <w:color w:val="auto"/>
          <w:sz w:val="28"/>
          <w:szCs w:val="28"/>
          <w:shd w:val="clear" w:color="auto" w:fill="FFFFFF"/>
          <w:lang w:eastAsia="ru-RU" w:bidi="ar-SA"/>
        </w:rPr>
      </w:pPr>
      <w:r w:rsidRPr="000957C2">
        <w:rPr>
          <w:rFonts w:ascii="Times New Roman" w:eastAsia="Calibri" w:hAnsi="Times New Roman" w:cs="Times New Roman"/>
          <w:color w:val="auto"/>
          <w:sz w:val="28"/>
          <w:szCs w:val="28"/>
          <w:shd w:val="clear" w:color="auto" w:fill="FFFFFF"/>
          <w:lang w:eastAsia="ru-RU" w:bidi="ar-SA"/>
        </w:rPr>
        <w:t>-пункту 19 частини 1 статті 43 Закону України «Про місцеве самоврядування в Україні», який передбачає, що виключно на пленарних засіданнях районної, обласної ради вирішуються, за дорученням відповідних рад,  питання про продаж, передачу в оренду, під заставу об’єктів комунальної власності або прийняття рішення про здійснення державно-приватного партнерства щодо об’єктів комунальної власності, у тому числі на умовах концесії, що забезпечують спільні потреби територіальних громад і перебувають в управлінні районних, обласних рад, а також придбання таких об’єктів в установленому законом порядку;</w:t>
      </w:r>
    </w:p>
    <w:p w14:paraId="2A56E612" w14:textId="77777777" w:rsidR="000957C2" w:rsidRPr="000957C2" w:rsidRDefault="000957C2" w:rsidP="000957C2">
      <w:pPr>
        <w:widowControl/>
        <w:ind w:firstLine="709"/>
        <w:jc w:val="both"/>
        <w:rPr>
          <w:rFonts w:ascii="Times New Roman" w:eastAsia="Calibri" w:hAnsi="Times New Roman" w:cs="Times New Roman"/>
          <w:color w:val="auto"/>
          <w:sz w:val="28"/>
          <w:szCs w:val="28"/>
          <w:shd w:val="clear" w:color="auto" w:fill="FFFFFF"/>
          <w:lang w:eastAsia="ru-RU" w:bidi="ar-SA"/>
        </w:rPr>
      </w:pPr>
      <w:r w:rsidRPr="000957C2">
        <w:rPr>
          <w:rFonts w:ascii="Times New Roman" w:eastAsia="Calibri" w:hAnsi="Times New Roman" w:cs="Times New Roman"/>
          <w:color w:val="auto"/>
          <w:sz w:val="28"/>
          <w:szCs w:val="28"/>
          <w:shd w:val="clear" w:color="auto" w:fill="FFFFFF"/>
          <w:lang w:eastAsia="ru-RU" w:bidi="ar-SA"/>
        </w:rPr>
        <w:t xml:space="preserve">-частин 4 та 5 статті 60 Закону України «Про місцеве самоврядування в Україні», якими визначено, що районні та обласні ради від імені територіальних громад сіл, селищ, міст здійснюють управління об'єктами їхньої спільної власності, що задовольняють спільні потреби територіальних громад: органи місцевого самоврядування від імені та в інтересах територіальних громад відповідно до закону здійснюють правомочності щодо володіння, користування та розпорядження об’єктами права комунальної власності, в тому числі </w:t>
      </w:r>
      <w:r w:rsidRPr="000957C2">
        <w:rPr>
          <w:rFonts w:ascii="Times New Roman" w:eastAsia="Calibri" w:hAnsi="Times New Roman" w:cs="Times New Roman"/>
          <w:color w:val="auto"/>
          <w:sz w:val="28"/>
          <w:szCs w:val="28"/>
          <w:shd w:val="clear" w:color="auto" w:fill="FFFFFF"/>
          <w:lang w:eastAsia="ru-RU" w:bidi="ar-SA"/>
        </w:rPr>
        <w:lastRenderedPageBreak/>
        <w:t>виконують усі майнові операції, можуть передавати об'єкти права комунальної власності у постійне або тимчасове користування юридичним та фізичним особам, укладати договори в рамках державно-приватного партнерства, у тому числі концесійні договори, здавати їх в оренду, продавати і купувати, використовувати як заставу,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і оренду;</w:t>
      </w:r>
    </w:p>
    <w:p w14:paraId="62C4FD87" w14:textId="77777777" w:rsidR="000957C2" w:rsidRPr="000957C2" w:rsidRDefault="000957C2" w:rsidP="000957C2">
      <w:pPr>
        <w:widowControl/>
        <w:ind w:firstLine="567"/>
        <w:jc w:val="both"/>
        <w:rPr>
          <w:rFonts w:ascii="Times New Roman" w:eastAsia="Calibri" w:hAnsi="Times New Roman" w:cs="Times New Roman"/>
          <w:color w:val="auto"/>
          <w:sz w:val="28"/>
          <w:szCs w:val="28"/>
          <w:shd w:val="clear" w:color="auto" w:fill="FFFFFF"/>
          <w:lang w:eastAsia="ru-RU" w:bidi="ar-SA"/>
        </w:rPr>
      </w:pPr>
      <w:r w:rsidRPr="000957C2">
        <w:rPr>
          <w:rFonts w:ascii="Times New Roman" w:eastAsia="Calibri" w:hAnsi="Times New Roman" w:cs="Times New Roman"/>
          <w:color w:val="auto"/>
          <w:sz w:val="28"/>
          <w:szCs w:val="28"/>
          <w:shd w:val="clear" w:color="auto" w:fill="FFFFFF"/>
          <w:lang w:eastAsia="ru-RU" w:bidi="ar-SA"/>
        </w:rPr>
        <w:t>-частиною 1 статті 59 Закону України «Про місцеве самоврядування в Україні», відповідно до якої рада в межах своїх повноважень приймає нормативні та інші акти у формі рішень.</w:t>
      </w:r>
    </w:p>
    <w:p w14:paraId="3A3F1EB4" w14:textId="77777777" w:rsidR="000957C2" w:rsidRPr="000957C2" w:rsidRDefault="000957C2" w:rsidP="000957C2">
      <w:pPr>
        <w:widowControl/>
        <w:jc w:val="center"/>
        <w:rPr>
          <w:rFonts w:ascii="Times New Roman" w:eastAsia="Calibri" w:hAnsi="Times New Roman" w:cs="Times New Roman"/>
          <w:b/>
          <w:color w:val="auto"/>
          <w:sz w:val="28"/>
          <w:szCs w:val="28"/>
          <w:lang w:eastAsia="ru-RU" w:bidi="ar-SA"/>
        </w:rPr>
      </w:pPr>
    </w:p>
    <w:p w14:paraId="2289A021" w14:textId="77777777" w:rsidR="000957C2" w:rsidRPr="000957C2" w:rsidRDefault="000957C2" w:rsidP="000957C2">
      <w:pPr>
        <w:widowControl/>
        <w:jc w:val="center"/>
        <w:rPr>
          <w:rFonts w:ascii="Times New Roman" w:eastAsia="Calibri" w:hAnsi="Times New Roman" w:cs="Times New Roman"/>
          <w:b/>
          <w:color w:val="auto"/>
          <w:sz w:val="28"/>
          <w:szCs w:val="28"/>
          <w:lang w:eastAsia="ru-RU" w:bidi="ar-SA"/>
        </w:rPr>
      </w:pPr>
      <w:r w:rsidRPr="000957C2">
        <w:rPr>
          <w:rFonts w:ascii="Times New Roman" w:eastAsia="Calibri" w:hAnsi="Times New Roman" w:cs="Times New Roman"/>
          <w:b/>
          <w:color w:val="auto"/>
          <w:sz w:val="28"/>
          <w:szCs w:val="28"/>
          <w:lang w:eastAsia="ru-RU" w:bidi="ar-SA"/>
        </w:rPr>
        <w:t>5.Фінансово-економічне обґрунтування</w:t>
      </w:r>
    </w:p>
    <w:p w14:paraId="14D0E96F" w14:textId="77777777" w:rsidR="000957C2" w:rsidRPr="000957C2" w:rsidRDefault="000957C2" w:rsidP="000957C2">
      <w:pPr>
        <w:ind w:firstLine="709"/>
        <w:jc w:val="both"/>
        <w:rPr>
          <w:rFonts w:ascii="Times New Roman" w:hAnsi="Times New Roman" w:cs="Times New Roman"/>
          <w:sz w:val="28"/>
          <w:szCs w:val="28"/>
        </w:rPr>
      </w:pPr>
      <w:r w:rsidRPr="000957C2">
        <w:rPr>
          <w:rFonts w:ascii="Times New Roman" w:hAnsi="Times New Roman" w:cs="Times New Roman"/>
          <w:sz w:val="28"/>
          <w:szCs w:val="28"/>
        </w:rPr>
        <w:t>Прийняття даного проєкту рішення не передбачає додаткового фінансування із районного бюджету.</w:t>
      </w:r>
    </w:p>
    <w:p w14:paraId="2D97F9D4" w14:textId="77777777" w:rsidR="000957C2" w:rsidRPr="000957C2" w:rsidRDefault="000957C2" w:rsidP="000957C2">
      <w:pPr>
        <w:widowControl/>
        <w:jc w:val="center"/>
        <w:rPr>
          <w:rFonts w:ascii="Times New Roman" w:eastAsia="Calibri" w:hAnsi="Times New Roman" w:cs="Times New Roman"/>
          <w:b/>
          <w:color w:val="auto"/>
          <w:sz w:val="28"/>
          <w:szCs w:val="28"/>
          <w:shd w:val="clear" w:color="auto" w:fill="FFFFFF"/>
          <w:lang w:eastAsia="ru-RU" w:bidi="ar-SA"/>
        </w:rPr>
      </w:pPr>
    </w:p>
    <w:p w14:paraId="3A57FDD4" w14:textId="77777777" w:rsidR="000957C2" w:rsidRPr="000957C2" w:rsidRDefault="000957C2" w:rsidP="000957C2">
      <w:pPr>
        <w:ind w:firstLine="709"/>
        <w:jc w:val="center"/>
        <w:rPr>
          <w:rFonts w:ascii="Times New Roman" w:hAnsi="Times New Roman" w:cs="Times New Roman"/>
          <w:sz w:val="28"/>
          <w:szCs w:val="28"/>
        </w:rPr>
      </w:pPr>
      <w:r w:rsidRPr="000957C2">
        <w:rPr>
          <w:rFonts w:ascii="Times New Roman" w:hAnsi="Times New Roman" w:cs="Times New Roman"/>
          <w:b/>
          <w:sz w:val="28"/>
          <w:szCs w:val="28"/>
        </w:rPr>
        <w:t>6.Громадське обговорення.</w:t>
      </w:r>
    </w:p>
    <w:p w14:paraId="5CB17040" w14:textId="77777777" w:rsidR="000957C2" w:rsidRPr="000957C2" w:rsidRDefault="000957C2" w:rsidP="000957C2">
      <w:pPr>
        <w:widowControl/>
        <w:ind w:firstLine="708"/>
        <w:jc w:val="both"/>
        <w:rPr>
          <w:rFonts w:ascii="Times New Roman" w:eastAsia="Calibri" w:hAnsi="Times New Roman" w:cs="Times New Roman"/>
          <w:b/>
          <w:color w:val="auto"/>
          <w:sz w:val="28"/>
          <w:szCs w:val="28"/>
          <w:shd w:val="clear" w:color="auto" w:fill="FFFFFF"/>
          <w:lang w:eastAsia="ru-RU" w:bidi="ar-SA"/>
        </w:rPr>
      </w:pPr>
      <w:r w:rsidRPr="000957C2">
        <w:rPr>
          <w:rFonts w:ascii="Times New Roman" w:eastAsia="Calibri" w:hAnsi="Times New Roman" w:cs="Times New Roman"/>
          <w:sz w:val="28"/>
          <w:szCs w:val="28"/>
          <w:lang w:eastAsia="ru-RU" w:bidi="ar-SA"/>
        </w:rPr>
        <w:t>Проєкт рішення не потребує громадського обговорення.</w:t>
      </w:r>
    </w:p>
    <w:p w14:paraId="1E2C36F8" w14:textId="77777777" w:rsidR="000957C2" w:rsidRPr="000957C2" w:rsidRDefault="000957C2" w:rsidP="000957C2">
      <w:pPr>
        <w:widowControl/>
        <w:jc w:val="center"/>
        <w:rPr>
          <w:rFonts w:ascii="Times New Roman" w:eastAsia="Calibri" w:hAnsi="Times New Roman" w:cs="Times New Roman"/>
          <w:b/>
          <w:color w:val="auto"/>
          <w:sz w:val="28"/>
          <w:szCs w:val="28"/>
          <w:shd w:val="clear" w:color="auto" w:fill="FFFFFF"/>
          <w:lang w:eastAsia="ru-RU" w:bidi="ar-SA"/>
        </w:rPr>
      </w:pPr>
    </w:p>
    <w:p w14:paraId="21459B44" w14:textId="77777777" w:rsidR="000957C2" w:rsidRPr="000957C2" w:rsidRDefault="000957C2" w:rsidP="000957C2">
      <w:pPr>
        <w:widowControl/>
        <w:jc w:val="center"/>
        <w:rPr>
          <w:rFonts w:ascii="Times New Roman" w:eastAsia="Calibri" w:hAnsi="Times New Roman" w:cs="Times New Roman"/>
          <w:b/>
          <w:color w:val="auto"/>
          <w:sz w:val="28"/>
          <w:szCs w:val="28"/>
          <w:shd w:val="clear" w:color="auto" w:fill="FFFFFF"/>
          <w:lang w:eastAsia="ru-RU" w:bidi="ar-SA"/>
        </w:rPr>
      </w:pPr>
      <w:r w:rsidRPr="000957C2">
        <w:rPr>
          <w:rFonts w:ascii="Times New Roman" w:eastAsia="Calibri" w:hAnsi="Times New Roman" w:cs="Times New Roman"/>
          <w:b/>
          <w:color w:val="auto"/>
          <w:sz w:val="28"/>
          <w:szCs w:val="28"/>
          <w:shd w:val="clear" w:color="auto" w:fill="FFFFFF"/>
          <w:lang w:eastAsia="ru-RU" w:bidi="ar-SA"/>
        </w:rPr>
        <w:t>7.Прогноз результатів</w:t>
      </w:r>
    </w:p>
    <w:p w14:paraId="06624B03" w14:textId="77777777" w:rsidR="000957C2" w:rsidRPr="000957C2" w:rsidRDefault="000957C2" w:rsidP="000957C2">
      <w:pPr>
        <w:tabs>
          <w:tab w:val="left" w:pos="142"/>
        </w:tabs>
        <w:ind w:firstLine="709"/>
        <w:jc w:val="both"/>
        <w:rPr>
          <w:rFonts w:ascii="Times New Roman" w:eastAsia="Times New Roman" w:hAnsi="Times New Roman" w:cs="Times New Roman"/>
          <w:color w:val="auto"/>
          <w:sz w:val="28"/>
          <w:szCs w:val="28"/>
        </w:rPr>
      </w:pPr>
      <w:r w:rsidRPr="000957C2">
        <w:rPr>
          <w:rFonts w:ascii="Times New Roman" w:eastAsia="Times New Roman" w:hAnsi="Times New Roman" w:cs="Times New Roman"/>
          <w:color w:val="auto"/>
          <w:sz w:val="28"/>
          <w:szCs w:val="28"/>
        </w:rPr>
        <w:t xml:space="preserve">Прийняття проєкту рішення забезпечить реалізацію права орендаря, що здійснив невід’ємні поліпшення майна, на викуп такого майна. Прийняття проєкту рішення передбачає необхідність організувати визначення </w:t>
      </w:r>
      <w:r w:rsidRPr="000957C2">
        <w:rPr>
          <w:rFonts w:ascii="Times New Roman" w:eastAsia="Times New Roman" w:hAnsi="Times New Roman" w:cs="Times New Roman"/>
          <w:bCs/>
          <w:color w:val="auto"/>
          <w:sz w:val="28"/>
          <w:szCs w:val="28"/>
          <w:shd w:val="clear" w:color="auto" w:fill="FFFFFF"/>
        </w:rPr>
        <w:t xml:space="preserve">суб’єкта оціночної діяльності та забезпечити проведення незалежної оцінки ринкової вартості </w:t>
      </w:r>
      <w:r w:rsidRPr="000957C2">
        <w:rPr>
          <w:rFonts w:ascii="Times New Roman" w:eastAsia="Times New Roman" w:hAnsi="Times New Roman" w:cs="Times New Roman"/>
          <w:color w:val="auto"/>
          <w:sz w:val="28"/>
          <w:szCs w:val="28"/>
        </w:rPr>
        <w:t>трьох блоків гаража, що знаходяться за адресою: вул. Миколи Залудяка, 14, місто Кременчук, Полтавська область, та проведення всіх інших необхідних дій для здійснення його приватизації за ринковою ціною.</w:t>
      </w:r>
    </w:p>
    <w:p w14:paraId="03E45443" w14:textId="77777777" w:rsidR="000957C2" w:rsidRPr="000957C2" w:rsidRDefault="000957C2" w:rsidP="000957C2">
      <w:pPr>
        <w:ind w:firstLine="700"/>
        <w:jc w:val="both"/>
        <w:rPr>
          <w:rFonts w:ascii="Times New Roman" w:hAnsi="Times New Roman" w:cs="Times New Roman"/>
          <w:sz w:val="28"/>
          <w:szCs w:val="28"/>
        </w:rPr>
      </w:pPr>
    </w:p>
    <w:p w14:paraId="69813B38" w14:textId="77777777" w:rsidR="000957C2" w:rsidRPr="000957C2" w:rsidRDefault="000957C2" w:rsidP="000957C2">
      <w:pPr>
        <w:ind w:firstLine="700"/>
        <w:jc w:val="both"/>
        <w:rPr>
          <w:rFonts w:ascii="Times New Roman" w:hAnsi="Times New Roman" w:cs="Times New Roman"/>
          <w:sz w:val="28"/>
          <w:szCs w:val="28"/>
        </w:rPr>
      </w:pPr>
    </w:p>
    <w:p w14:paraId="1DC9CBFB" w14:textId="77777777" w:rsidR="000957C2" w:rsidRPr="000957C2" w:rsidRDefault="000957C2" w:rsidP="000957C2">
      <w:pPr>
        <w:jc w:val="both"/>
        <w:rPr>
          <w:rFonts w:ascii="Times New Roman" w:hAnsi="Times New Roman" w:cs="Times New Roman"/>
          <w:sz w:val="28"/>
          <w:szCs w:val="28"/>
        </w:rPr>
      </w:pPr>
      <w:r w:rsidRPr="000957C2">
        <w:rPr>
          <w:rFonts w:ascii="Times New Roman" w:hAnsi="Times New Roman" w:cs="Times New Roman"/>
          <w:sz w:val="28"/>
          <w:szCs w:val="28"/>
        </w:rPr>
        <w:t>Начальник юридичного відділу</w:t>
      </w:r>
    </w:p>
    <w:p w14:paraId="61A32097" w14:textId="77777777" w:rsidR="000957C2" w:rsidRPr="000957C2" w:rsidRDefault="000957C2" w:rsidP="000957C2">
      <w:pPr>
        <w:jc w:val="both"/>
        <w:rPr>
          <w:rFonts w:ascii="Times New Roman" w:hAnsi="Times New Roman" w:cs="Times New Roman"/>
          <w:sz w:val="28"/>
          <w:szCs w:val="28"/>
        </w:rPr>
      </w:pPr>
      <w:r w:rsidRPr="000957C2">
        <w:rPr>
          <w:rFonts w:ascii="Times New Roman" w:hAnsi="Times New Roman" w:cs="Times New Roman"/>
          <w:sz w:val="28"/>
          <w:szCs w:val="28"/>
        </w:rPr>
        <w:t xml:space="preserve">Кременчуцької районної ради                                                Микола ЗАЙЧЕНКО  </w:t>
      </w:r>
    </w:p>
    <w:p w14:paraId="4A263AD7" w14:textId="77777777" w:rsidR="000957C2" w:rsidRPr="000957C2" w:rsidRDefault="000957C2" w:rsidP="000957C2">
      <w:pPr>
        <w:jc w:val="center"/>
        <w:rPr>
          <w:rFonts w:ascii="Times New Roman" w:hAnsi="Times New Roman" w:cs="Times New Roman"/>
        </w:rPr>
      </w:pPr>
    </w:p>
    <w:p w14:paraId="37AC18DB" w14:textId="77777777" w:rsidR="000957C2" w:rsidRPr="000957C2" w:rsidRDefault="000957C2" w:rsidP="000957C2">
      <w:pPr>
        <w:tabs>
          <w:tab w:val="left" w:pos="1172"/>
        </w:tabs>
        <w:spacing w:after="640"/>
        <w:jc w:val="both"/>
        <w:rPr>
          <w:rFonts w:ascii="Times New Roman" w:eastAsia="Times New Roman" w:hAnsi="Times New Roman" w:cs="Times New Roman"/>
          <w:color w:val="auto"/>
          <w:sz w:val="28"/>
          <w:szCs w:val="28"/>
        </w:rPr>
      </w:pPr>
    </w:p>
    <w:p w14:paraId="5CFED24D" w14:textId="77777777" w:rsidR="000957C2" w:rsidRDefault="000957C2" w:rsidP="00AF5283">
      <w:pPr>
        <w:pStyle w:val="11"/>
        <w:shd w:val="clear" w:color="auto" w:fill="auto"/>
        <w:tabs>
          <w:tab w:val="left" w:pos="1172"/>
        </w:tabs>
        <w:spacing w:after="640"/>
        <w:ind w:firstLine="0"/>
        <w:jc w:val="both"/>
      </w:pPr>
    </w:p>
    <w:sectPr w:rsidR="000957C2" w:rsidSect="00AF5283">
      <w:pgSz w:w="11900" w:h="16840"/>
      <w:pgMar w:top="851" w:right="518" w:bottom="1420" w:left="1653" w:header="800" w:footer="99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4F1B5" w14:textId="77777777" w:rsidR="00280815" w:rsidRDefault="00280815">
      <w:r>
        <w:separator/>
      </w:r>
    </w:p>
  </w:endnote>
  <w:endnote w:type="continuationSeparator" w:id="0">
    <w:p w14:paraId="4D836E35" w14:textId="77777777" w:rsidR="00280815" w:rsidRDefault="0028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Condensed">
    <w:panose1 w:val="020B0606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C0E5A" w14:textId="77777777" w:rsidR="00280815" w:rsidRDefault="00280815"/>
  </w:footnote>
  <w:footnote w:type="continuationSeparator" w:id="0">
    <w:p w14:paraId="1CA12166" w14:textId="77777777" w:rsidR="00280815" w:rsidRDefault="0028081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1487"/>
    <w:multiLevelType w:val="multilevel"/>
    <w:tmpl w:val="6F50F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161A79"/>
    <w:multiLevelType w:val="hybridMultilevel"/>
    <w:tmpl w:val="422625B0"/>
    <w:lvl w:ilvl="0" w:tplc="8384F164">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E726C65"/>
    <w:multiLevelType w:val="multilevel"/>
    <w:tmpl w:val="6F50F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DD1EFD"/>
    <w:multiLevelType w:val="hybridMultilevel"/>
    <w:tmpl w:val="D55A9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3E"/>
    <w:rsid w:val="00081B45"/>
    <w:rsid w:val="0009297D"/>
    <w:rsid w:val="000957C2"/>
    <w:rsid w:val="000C10D7"/>
    <w:rsid w:val="000F4BC5"/>
    <w:rsid w:val="001147C3"/>
    <w:rsid w:val="00131190"/>
    <w:rsid w:val="00194900"/>
    <w:rsid w:val="001A4C15"/>
    <w:rsid w:val="001D1C5E"/>
    <w:rsid w:val="001E28D7"/>
    <w:rsid w:val="001E512D"/>
    <w:rsid w:val="001F1346"/>
    <w:rsid w:val="00227CD7"/>
    <w:rsid w:val="00280815"/>
    <w:rsid w:val="002820D6"/>
    <w:rsid w:val="002F0AA1"/>
    <w:rsid w:val="00337A2B"/>
    <w:rsid w:val="00360ADC"/>
    <w:rsid w:val="00371C18"/>
    <w:rsid w:val="003D0726"/>
    <w:rsid w:val="004310D6"/>
    <w:rsid w:val="0043398D"/>
    <w:rsid w:val="00451B32"/>
    <w:rsid w:val="00457772"/>
    <w:rsid w:val="00511156"/>
    <w:rsid w:val="00547E0E"/>
    <w:rsid w:val="005924CD"/>
    <w:rsid w:val="005930AD"/>
    <w:rsid w:val="005B32EA"/>
    <w:rsid w:val="00633D49"/>
    <w:rsid w:val="00675282"/>
    <w:rsid w:val="006769F9"/>
    <w:rsid w:val="00690303"/>
    <w:rsid w:val="006C4663"/>
    <w:rsid w:val="00726B01"/>
    <w:rsid w:val="0077124D"/>
    <w:rsid w:val="0078515B"/>
    <w:rsid w:val="00791D36"/>
    <w:rsid w:val="007B27F0"/>
    <w:rsid w:val="008100A1"/>
    <w:rsid w:val="008C218B"/>
    <w:rsid w:val="009A1C72"/>
    <w:rsid w:val="009A40A3"/>
    <w:rsid w:val="00A81435"/>
    <w:rsid w:val="00A92958"/>
    <w:rsid w:val="00A9659D"/>
    <w:rsid w:val="00AC4A11"/>
    <w:rsid w:val="00AF5283"/>
    <w:rsid w:val="00B8468D"/>
    <w:rsid w:val="00B86812"/>
    <w:rsid w:val="00B91F33"/>
    <w:rsid w:val="00BD34DD"/>
    <w:rsid w:val="00C034A1"/>
    <w:rsid w:val="00C972D8"/>
    <w:rsid w:val="00CE2A75"/>
    <w:rsid w:val="00CE4382"/>
    <w:rsid w:val="00D752D1"/>
    <w:rsid w:val="00DA7F0E"/>
    <w:rsid w:val="00DB3186"/>
    <w:rsid w:val="00DE1839"/>
    <w:rsid w:val="00E23B61"/>
    <w:rsid w:val="00E32EA1"/>
    <w:rsid w:val="00EA7335"/>
    <w:rsid w:val="00F45486"/>
    <w:rsid w:val="00F5611D"/>
    <w:rsid w:val="00FA10A6"/>
    <w:rsid w:val="00FC03BB"/>
    <w:rsid w:val="00FE4A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661E80"/>
  <w15:docId w15:val="{7DEBD879-5CA8-43EC-954F-48125525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AF5283"/>
    <w:pPr>
      <w:keepNext/>
      <w:widowControl/>
      <w:outlineLvl w:val="0"/>
    </w:pPr>
    <w:rPr>
      <w:rFonts w:ascii="Times New Roman" w:eastAsia="Times New Roman" w:hAnsi="Times New Roman" w:cs="Times New Roman"/>
      <w:color w:val="auto"/>
      <w:sz w:val="28"/>
      <w:szCs w:val="20"/>
      <w:lang w:eastAsia="ru-RU" w:bidi="ar-SA"/>
    </w:rPr>
  </w:style>
  <w:style w:type="paragraph" w:styleId="2">
    <w:name w:val="heading 2"/>
    <w:basedOn w:val="a"/>
    <w:next w:val="a"/>
    <w:link w:val="20"/>
    <w:uiPriority w:val="9"/>
    <w:semiHidden/>
    <w:unhideWhenUsed/>
    <w:qFormat/>
    <w:rsid w:val="000957C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32"/>
      <w:szCs w:val="32"/>
      <w:u w:val="none"/>
    </w:rPr>
  </w:style>
  <w:style w:type="paragraph" w:customStyle="1" w:styleId="11">
    <w:name w:val="Основний текст1"/>
    <w:basedOn w:val="a"/>
    <w:link w:val="a3"/>
    <w:pPr>
      <w:shd w:val="clear" w:color="auto" w:fill="FFFFFF"/>
      <w:spacing w:after="320"/>
      <w:ind w:firstLine="400"/>
    </w:pPr>
    <w:rPr>
      <w:rFonts w:ascii="Times New Roman" w:eastAsia="Times New Roman" w:hAnsi="Times New Roman" w:cs="Times New Roman"/>
      <w:sz w:val="28"/>
      <w:szCs w:val="28"/>
    </w:rPr>
  </w:style>
  <w:style w:type="paragraph" w:customStyle="1" w:styleId="13">
    <w:name w:val="Заголовок №1"/>
    <w:basedOn w:val="a"/>
    <w:link w:val="12"/>
    <w:pPr>
      <w:shd w:val="clear" w:color="auto" w:fill="FFFFFF"/>
      <w:spacing w:after="320"/>
      <w:jc w:val="center"/>
      <w:outlineLvl w:val="0"/>
    </w:pPr>
    <w:rPr>
      <w:rFonts w:ascii="Times New Roman" w:eastAsia="Times New Roman" w:hAnsi="Times New Roman" w:cs="Times New Roman"/>
      <w:b/>
      <w:bCs/>
      <w:sz w:val="32"/>
      <w:szCs w:val="32"/>
    </w:rPr>
  </w:style>
  <w:style w:type="character" w:customStyle="1" w:styleId="10">
    <w:name w:val="Заголовок 1 Знак"/>
    <w:basedOn w:val="a0"/>
    <w:link w:val="1"/>
    <w:rsid w:val="00AF5283"/>
    <w:rPr>
      <w:rFonts w:ascii="Times New Roman" w:eastAsia="Times New Roman" w:hAnsi="Times New Roman" w:cs="Times New Roman"/>
      <w:sz w:val="28"/>
      <w:szCs w:val="20"/>
      <w:lang w:eastAsia="ru-RU" w:bidi="ar-SA"/>
    </w:rPr>
  </w:style>
  <w:style w:type="paragraph" w:styleId="a4">
    <w:name w:val="No Spacing"/>
    <w:uiPriority w:val="1"/>
    <w:qFormat/>
    <w:rsid w:val="00AF5283"/>
    <w:pPr>
      <w:widowControl/>
    </w:pPr>
    <w:rPr>
      <w:rFonts w:asciiTheme="minorHAnsi" w:eastAsiaTheme="minorEastAsia" w:hAnsiTheme="minorHAnsi" w:cstheme="minorBidi"/>
      <w:sz w:val="22"/>
      <w:szCs w:val="22"/>
      <w:lang w:val="ru-RU" w:eastAsia="ru-RU" w:bidi="ar-SA"/>
    </w:rPr>
  </w:style>
  <w:style w:type="paragraph" w:styleId="a5">
    <w:name w:val="Balloon Text"/>
    <w:basedOn w:val="a"/>
    <w:link w:val="a6"/>
    <w:uiPriority w:val="99"/>
    <w:semiHidden/>
    <w:unhideWhenUsed/>
    <w:rsid w:val="00DE1839"/>
    <w:rPr>
      <w:rFonts w:ascii="Segoe UI" w:hAnsi="Segoe UI" w:cs="Segoe UI"/>
      <w:sz w:val="18"/>
      <w:szCs w:val="18"/>
    </w:rPr>
  </w:style>
  <w:style w:type="character" w:customStyle="1" w:styleId="a6">
    <w:name w:val="Текст выноски Знак"/>
    <w:basedOn w:val="a0"/>
    <w:link w:val="a5"/>
    <w:uiPriority w:val="99"/>
    <w:semiHidden/>
    <w:rsid w:val="00DE1839"/>
    <w:rPr>
      <w:rFonts w:ascii="Segoe UI" w:hAnsi="Segoe UI" w:cs="Segoe UI"/>
      <w:color w:val="000000"/>
      <w:sz w:val="18"/>
      <w:szCs w:val="18"/>
    </w:rPr>
  </w:style>
  <w:style w:type="character" w:customStyle="1" w:styleId="rvts0">
    <w:name w:val="rvts0"/>
    <w:basedOn w:val="a0"/>
    <w:rsid w:val="002820D6"/>
  </w:style>
  <w:style w:type="paragraph" w:styleId="a7">
    <w:name w:val="Normal (Web)"/>
    <w:basedOn w:val="a"/>
    <w:uiPriority w:val="99"/>
    <w:semiHidden/>
    <w:unhideWhenUsed/>
    <w:rsid w:val="00BD34D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4">
    <w:name w:val="Без интервала1"/>
    <w:rsid w:val="000C10D7"/>
    <w:pPr>
      <w:widowControl/>
    </w:pPr>
    <w:rPr>
      <w:rFonts w:ascii="Calibri" w:eastAsia="Calibri" w:hAnsi="Calibri" w:cs="Times New Roman"/>
      <w:sz w:val="22"/>
      <w:szCs w:val="22"/>
      <w:lang w:val="ru-RU" w:eastAsia="ru-RU" w:bidi="ar-SA"/>
    </w:rPr>
  </w:style>
  <w:style w:type="table" w:customStyle="1" w:styleId="15">
    <w:name w:val="Сетка таблицы1"/>
    <w:basedOn w:val="a1"/>
    <w:next w:val="a8"/>
    <w:uiPriority w:val="59"/>
    <w:rsid w:val="000C10D7"/>
    <w:pPr>
      <w:widowControl/>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0C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957C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07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269-19"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EC75-5F29-4704-8502-618D87B7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9787</Words>
  <Characters>5579</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cp:lastModifiedBy>Людмила1</cp:lastModifiedBy>
  <cp:revision>11</cp:revision>
  <cp:lastPrinted>2025-10-01T10:01:00Z</cp:lastPrinted>
  <dcterms:created xsi:type="dcterms:W3CDTF">2025-10-01T09:42:00Z</dcterms:created>
  <dcterms:modified xsi:type="dcterms:W3CDTF">2025-10-02T07:21:00Z</dcterms:modified>
</cp:coreProperties>
</file>