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983A749" w:rsidR="00311333" w:rsidRPr="002A7075" w:rsidRDefault="00C57F84" w:rsidP="00CF4ACA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A7075">
        <w:rPr>
          <w:lang w:val="uk-UA"/>
        </w:rPr>
        <w:tab/>
      </w:r>
      <w:r w:rsidR="00535845" w:rsidRPr="002A7075">
        <w:rPr>
          <w:lang w:val="uk-UA"/>
        </w:rPr>
        <w:t xml:space="preserve">   </w: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59413A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.75pt" o:ole="" fillcolor="window">
            <v:imagedata r:id="rId8" o:title=""/>
          </v:shape>
          <o:OLEObject Type="Embed" ProgID="MS_ClipArt_Gallery" ShapeID="_x0000_i1025" DrawAspect="Content" ObjectID="_1821506682" r:id="rId9"/>
        </w:objec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</w:t>
      </w:r>
      <w:r w:rsidR="00311333" w:rsidRPr="002A7075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3F3C0BEF" w:rsidR="009B5318" w:rsidRPr="002A7075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E36D0D">
        <w:rPr>
          <w:rFonts w:ascii="Times New Roman" w:hAnsi="Times New Roman" w:cs="Times New Roman"/>
          <w:b/>
          <w:sz w:val="28"/>
          <w:szCs w:val="28"/>
          <w:lang w:val="uk-UA"/>
        </w:rPr>
        <w:t>тринадцята позачергова</w:t>
      </w:r>
      <w:r w:rsidR="00015564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2A7075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2A7075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2A7075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2A7075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33ED9E51" w:rsidR="009B5318" w:rsidRPr="002A7075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81B8E" w14:textId="0E3E950C" w:rsidR="007A13E9" w:rsidRDefault="00D66E50" w:rsidP="00992167">
      <w:pPr>
        <w:tabs>
          <w:tab w:val="left" w:pos="5387"/>
        </w:tabs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Про </w:t>
      </w:r>
      <w:r w:rsidR="009001B1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безоплатну передачу майна </w:t>
      </w:r>
      <w:r w:rsidR="009001B1" w:rsidRPr="008A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 спільної власності територіальних громад Кременчуцького району Полтавської області</w:t>
      </w:r>
      <w:r w:rsidR="009001B1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в комунальну власність</w:t>
      </w:r>
      <w:r w:rsidR="009001B1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3D328A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П</w:t>
      </w:r>
      <w:r w:rsidR="00460B3C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ришибської</w:t>
      </w:r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територіальної громади</w:t>
      </w:r>
    </w:p>
    <w:p w14:paraId="5BA3E86E" w14:textId="77777777" w:rsidR="00D66E50" w:rsidRPr="002A7075" w:rsidRDefault="00D66E50" w:rsidP="0059413A">
      <w:pPr>
        <w:suppressAutoHyphens/>
        <w:autoSpaceDN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A3A1A45" w14:textId="11E8AB54" w:rsidR="0085188A" w:rsidRPr="002A7075" w:rsidRDefault="0085188A" w:rsidP="005121C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метою врегулювання питань передачі майна спільної власн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 територіальних громад Кременчуцького району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власність територіальних громад та 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ечення ефективного управління й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використання майна на місцевому рівні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686A9A" w:rsidRP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пунктом 20 частини 1 статті 43, статтею 60 Закону України «Про місцеве самоврядування в Україні», 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Цивільного кодекс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статей</w:t>
      </w:r>
      <w:r w:rsidR="00C70BB9" w:rsidRP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1, 4, 6 Закону України «Про передачу об’єктів права державної та комунальної власності»,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№ 1482 від 21.09.1998 року «Про передачу об’єктів права державної та комунальної власності», </w:t>
      </w:r>
      <w:r w:rsidR="0056357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беручи до уваги 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звернення </w:t>
      </w:r>
      <w:r w:rsidR="00460B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Пришибської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 від 1</w:t>
      </w:r>
      <w:r w:rsidR="00460B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5.1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2.202</w:t>
      </w:r>
      <w:r w:rsidR="00460B3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 року за № 02-18/938</w:t>
      </w:r>
      <w:r w:rsidR="005121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</w:p>
    <w:p w14:paraId="038FA41E" w14:textId="77777777" w:rsidR="00CD4E18" w:rsidRPr="002A7075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2A7075" w:rsidRDefault="00CD4E18" w:rsidP="00CA6B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2A707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2A7075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D5C4DE5" w14:textId="1ECE330C" w:rsidR="00DC6BF3" w:rsidRPr="00133BA0" w:rsidRDefault="00B91FDE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безоплатно зі спільної власності територіальних громад Кременчуцького району Полтавської області </w:t>
      </w:r>
      <w:r w:rsidR="009001B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9001B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9001B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9001B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Пришибської територіальної громади майно, що</w:t>
      </w:r>
      <w:r w:rsidRPr="003D6267">
        <w:rPr>
          <w:lang w:val="uk-UA"/>
        </w:rPr>
        <w:t xml:space="preserve"> </w:t>
      </w:r>
      <w:r w:rsidRPr="003D6267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балансі Кременчуцької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розташоване за адресою: </w:t>
      </w:r>
      <w:r w:rsidR="00DC6BF3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</w:t>
      </w:r>
      <w:r w:rsidR="005F4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обл., </w:t>
      </w:r>
      <w:r w:rsidR="00DC6BF3">
        <w:rPr>
          <w:rFonts w:ascii="Times New Roman" w:eastAsia="Times New Roman" w:hAnsi="Times New Roman" w:cs="Times New Roman"/>
          <w:sz w:val="28"/>
          <w:szCs w:val="28"/>
          <w:lang w:val="uk-UA"/>
        </w:rPr>
        <w:t>м. Кременчук, вулиця Соборна, будинок 14/23:</w:t>
      </w:r>
    </w:p>
    <w:p w14:paraId="6925303E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1.1.Адміністративний будинок районної ради (адміністративний будинок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«А», «Ац», «Ат», «ат»,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3092,3 кв. м, г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анки літ. «аг», «аг1», пандус літ. «ап», огорожа №1, вимощення літ. «І», благоустрій літ. «ІІ»),</w:t>
      </w:r>
      <w:r w:rsidRPr="00133BA0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№101318;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709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626,00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611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141,00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98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485,00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14:paraId="52B8A37F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1.2.Незавершені капітальні інвестиції на загальну суму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555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797,42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у тому числі:  </w:t>
      </w:r>
    </w:p>
    <w:p w14:paraId="10652B56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технічного поверху адміністративного будинку, сходової клітини,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анітарного вузла за адресою: вулиця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Соборна, 14/23, місто Кременчук,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43C40CF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-проектно-кошторисну документацію по об’єкту «Капітальний ремонт туалету та умивальник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4 поверсі адмінприміщення Кременчуцької районної ради за адресою: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Кременчук, вул. Соборна, 14/23»;</w:t>
      </w:r>
    </w:p>
    <w:p w14:paraId="668F1260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благоустрою внутрішнього двору Кременчуцької районної ради (заміна, встановлення нових, малих архітектурних форм: воріт, навісу, лавок, урн) за адресою вул. Соборна, будинок 14/23 в м. Кременчуці»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9C0CA2A" w14:textId="77777777" w:rsidR="00DC6BF3" w:rsidRPr="00133BA0" w:rsidRDefault="00DC6BF3" w:rsidP="00DC6BF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кошторисну документацію по об’єкту «Відкоригування проектно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кошторисної документації на «Капітальний ремонт благоустрою внутрішнього двору Кременчуцької районної ради (з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міна, встановлення нових, малих архітектурних форм: воріт, навісу, лавок, урн) за адресою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Соборна, будинок 14/23 в м. Кременчуці». </w:t>
      </w:r>
    </w:p>
    <w:p w14:paraId="69650D8E" w14:textId="72519E90" w:rsidR="009001B1" w:rsidRPr="008A39D9" w:rsidRDefault="009001B1" w:rsidP="00900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.Передати безоплатно зі спільної власності територіальних громад Кременчуцького району Полтавської області в комунальну власність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Пришибської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 інше індивідуально визначене майно згідно 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>з Дода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тк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рішення. </w:t>
      </w:r>
    </w:p>
    <w:p w14:paraId="1B6F532D" w14:textId="13E7BE43" w:rsidR="009001B1" w:rsidRPr="008A39D9" w:rsidRDefault="009001B1" w:rsidP="009001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.Голові Кременчуцької районної ради (Марія ІВАНЧЕНКО) делегувати представників до складу комісії з приймання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 майна, зазначеного у пунктах 1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6 цього рішення.</w:t>
      </w:r>
    </w:p>
    <w:p w14:paraId="001875A2" w14:textId="403CE35D" w:rsidR="009001B1" w:rsidRPr="008A39D9" w:rsidRDefault="009001B1" w:rsidP="00900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.Комісії, зазначеній у пункті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рішення, здійснити приймання-передачу майна згідно з вимогами чинного законодавства.</w:t>
      </w:r>
    </w:p>
    <w:p w14:paraId="6086DF35" w14:textId="4C274110" w:rsidR="009001B1" w:rsidRPr="008A39D9" w:rsidRDefault="009001B1" w:rsidP="009001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.Контроль за виконанням цього рішення покласти на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комісію Кременчуцької районної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0" w:name="_Hlk58921155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bookmarkEnd w:id="0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будівництва, управління та розпорядження об’єктами комунальної власності, благоустрою, приватизації.</w:t>
      </w:r>
    </w:p>
    <w:p w14:paraId="454E0022" w14:textId="77777777" w:rsidR="009001B1" w:rsidRDefault="009001B1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312DCE3E" w:rsidR="00D10B03" w:rsidRPr="002A7075" w:rsidRDefault="00D10B03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B7922EF" w:rsidR="00D10B03" w:rsidRPr="002A7075" w:rsidRDefault="00D10B03" w:rsidP="0008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80A3D"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B2459B" w:rsidRPr="002A7075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2A7075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19D7B56E" w14:textId="77777777" w:rsidR="0059413A" w:rsidRPr="002A7075" w:rsidRDefault="0059413A">
      <w:pPr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2A7075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6FDA6984" w14:textId="77777777" w:rsidR="00533FB0" w:rsidRPr="001819BF" w:rsidRDefault="00533FB0" w:rsidP="00533FB0">
      <w:pPr>
        <w:spacing w:after="0" w:line="240" w:lineRule="auto"/>
        <w:ind w:left="4678" w:hanging="142"/>
        <w:rPr>
          <w:rFonts w:ascii="Times New Roman" w:eastAsia="Times New Roman" w:hAnsi="Times New Roman" w:cs="Times New Roman"/>
          <w:lang w:val="uk-UA"/>
        </w:rPr>
      </w:pPr>
      <w:r w:rsidRPr="001819BF">
        <w:rPr>
          <w:rFonts w:ascii="Times New Roman" w:eastAsia="Times New Roman" w:hAnsi="Times New Roman" w:cs="Times New Roman"/>
          <w:lang w:val="uk-UA"/>
        </w:rPr>
        <w:lastRenderedPageBreak/>
        <w:t>Додаток</w:t>
      </w:r>
    </w:p>
    <w:p w14:paraId="290EE9A3" w14:textId="77777777" w:rsidR="00533FB0" w:rsidRPr="007A3D1A" w:rsidRDefault="00533FB0" w:rsidP="00533FB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тринадцятої позачергової сесії</w:t>
      </w:r>
    </w:p>
    <w:p w14:paraId="3C25CF48" w14:textId="77777777" w:rsidR="00533FB0" w:rsidRPr="007A3D1A" w:rsidRDefault="00533FB0" w:rsidP="00533FB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118DD86C" w14:textId="77777777" w:rsidR="00533FB0" w:rsidRDefault="00533FB0" w:rsidP="00533FB0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B463DB" w14:textId="77777777" w:rsidR="00533FB0" w:rsidRPr="007A3D1A" w:rsidRDefault="00533FB0" w:rsidP="00533FB0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«__» 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</w:t>
      </w: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68677A02" w14:textId="77777777" w:rsidR="00533FB0" w:rsidRPr="00133BA0" w:rsidRDefault="00533FB0" w:rsidP="00533FB0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64C09A6E" w14:textId="77777777" w:rsidR="00533FB0" w:rsidRPr="00133BA0" w:rsidRDefault="00533FB0" w:rsidP="00533FB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4BF169E4" w14:textId="77777777" w:rsidR="00533FB0" w:rsidRDefault="00533FB0" w:rsidP="0053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>основних, малоцінних необоротних матеріальних активів,</w:t>
      </w:r>
      <w:r w:rsidRPr="00133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малоцінних та швидкозношуваних предметів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на балансі </w:t>
      </w:r>
    </w:p>
    <w:p w14:paraId="07783A4E" w14:textId="77777777" w:rsidR="00533FB0" w:rsidRPr="00133BA0" w:rsidRDefault="00533FB0" w:rsidP="00533FB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uk-UA" w:eastAsia="en-US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районної ради </w:t>
      </w:r>
    </w:p>
    <w:p w14:paraId="1A05B159" w14:textId="77777777" w:rsidR="009001B1" w:rsidRPr="008A39D9" w:rsidRDefault="009001B1" w:rsidP="009001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d"/>
        <w:tblW w:w="10221" w:type="dxa"/>
        <w:tblInd w:w="-431" w:type="dxa"/>
        <w:tblLook w:val="04A0" w:firstRow="1" w:lastRow="0" w:firstColumn="1" w:lastColumn="0" w:noHBand="0" w:noVBand="1"/>
      </w:tblPr>
      <w:tblGrid>
        <w:gridCol w:w="540"/>
        <w:gridCol w:w="3008"/>
        <w:gridCol w:w="1490"/>
        <w:gridCol w:w="1237"/>
        <w:gridCol w:w="1406"/>
        <w:gridCol w:w="1266"/>
        <w:gridCol w:w="1266"/>
        <w:gridCol w:w="8"/>
      </w:tblGrid>
      <w:tr w:rsidR="009001B1" w:rsidRPr="008A39D9" w14:paraId="2605F874" w14:textId="77777777" w:rsidTr="004C10BB">
        <w:trPr>
          <w:gridAfter w:val="1"/>
          <w:wAfter w:w="8" w:type="dxa"/>
        </w:trPr>
        <w:tc>
          <w:tcPr>
            <w:tcW w:w="540" w:type="dxa"/>
            <w:vAlign w:val="center"/>
          </w:tcPr>
          <w:p w14:paraId="67715382" w14:textId="5930732E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 w:type="page"/>
            </w: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4C10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008" w:type="dxa"/>
            <w:vAlign w:val="center"/>
          </w:tcPr>
          <w:p w14:paraId="019D9A91" w14:textId="77777777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майна</w:t>
            </w:r>
          </w:p>
        </w:tc>
        <w:tc>
          <w:tcPr>
            <w:tcW w:w="1490" w:type="dxa"/>
            <w:vAlign w:val="center"/>
          </w:tcPr>
          <w:p w14:paraId="163F5537" w14:textId="77777777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7" w:type="dxa"/>
            <w:vAlign w:val="center"/>
          </w:tcPr>
          <w:p w14:paraId="16B4DCBA" w14:textId="77777777" w:rsidR="009001B1" w:rsidRPr="008A39D9" w:rsidRDefault="009001B1" w:rsidP="004C10BB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</w:t>
            </w:r>
          </w:p>
          <w:p w14:paraId="33847DF6" w14:textId="77777777" w:rsidR="009001B1" w:rsidRPr="008A39D9" w:rsidRDefault="009001B1" w:rsidP="004C10BB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406" w:type="dxa"/>
            <w:vAlign w:val="center"/>
          </w:tcPr>
          <w:p w14:paraId="7CE112E7" w14:textId="77777777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</w:t>
            </w:r>
          </w:p>
        </w:tc>
        <w:tc>
          <w:tcPr>
            <w:tcW w:w="1266" w:type="dxa"/>
            <w:vAlign w:val="center"/>
          </w:tcPr>
          <w:p w14:paraId="7CB1D302" w14:textId="77777777" w:rsidR="004C10BB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Сума зносу, </w:t>
            </w:r>
          </w:p>
          <w:p w14:paraId="619F29E1" w14:textId="32BFA1E0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66" w:type="dxa"/>
            <w:vAlign w:val="center"/>
          </w:tcPr>
          <w:p w14:paraId="32168C02" w14:textId="77777777" w:rsidR="009001B1" w:rsidRPr="008A39D9" w:rsidRDefault="009001B1" w:rsidP="004C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грн</w:t>
            </w:r>
          </w:p>
        </w:tc>
      </w:tr>
      <w:tr w:rsidR="009001B1" w:rsidRPr="008A39D9" w14:paraId="04688AEA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4E1937CE" w14:textId="1CA22C33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87EC67C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</w:p>
        </w:tc>
        <w:tc>
          <w:tcPr>
            <w:tcW w:w="1490" w:type="dxa"/>
          </w:tcPr>
          <w:p w14:paraId="7291450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1014632</w:t>
            </w:r>
          </w:p>
        </w:tc>
        <w:tc>
          <w:tcPr>
            <w:tcW w:w="1237" w:type="dxa"/>
          </w:tcPr>
          <w:p w14:paraId="4A132B4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C6F88D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DE2C38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F74F1A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001B1" w:rsidRPr="008A39D9" w14:paraId="45E57730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9A5D94C" w14:textId="14867067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A8E0B7B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DEKKER</w:t>
            </w:r>
          </w:p>
        </w:tc>
        <w:tc>
          <w:tcPr>
            <w:tcW w:w="1490" w:type="dxa"/>
          </w:tcPr>
          <w:p w14:paraId="265B437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1014648</w:t>
            </w:r>
          </w:p>
        </w:tc>
        <w:tc>
          <w:tcPr>
            <w:tcW w:w="1237" w:type="dxa"/>
          </w:tcPr>
          <w:p w14:paraId="1638785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F6D4CF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6F2F664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08732F2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001B1" w:rsidRPr="008A39D9" w14:paraId="0106BBBD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0F1A3BDD" w14:textId="0492EB06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C775570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STV09HH  Elite Series</w:t>
            </w:r>
          </w:p>
        </w:tc>
        <w:tc>
          <w:tcPr>
            <w:tcW w:w="1490" w:type="dxa"/>
          </w:tcPr>
          <w:p w14:paraId="0915A6D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1014660</w:t>
            </w:r>
          </w:p>
        </w:tc>
        <w:tc>
          <w:tcPr>
            <w:tcW w:w="1237" w:type="dxa"/>
          </w:tcPr>
          <w:p w14:paraId="1EAD86F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21F0F1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17150,00</w:t>
            </w:r>
          </w:p>
        </w:tc>
        <w:tc>
          <w:tcPr>
            <w:tcW w:w="1266" w:type="dxa"/>
          </w:tcPr>
          <w:p w14:paraId="7C93A885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4147,00</w:t>
            </w:r>
          </w:p>
        </w:tc>
        <w:tc>
          <w:tcPr>
            <w:tcW w:w="1266" w:type="dxa"/>
          </w:tcPr>
          <w:p w14:paraId="47B4E01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13003,00</w:t>
            </w:r>
          </w:p>
        </w:tc>
      </w:tr>
      <w:tr w:rsidR="009001B1" w:rsidRPr="008A39D9" w14:paraId="0047D5B4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7A5CF728" w14:textId="134F0339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B82ADE5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STV07HH  Elite Series</w:t>
            </w:r>
          </w:p>
        </w:tc>
        <w:tc>
          <w:tcPr>
            <w:tcW w:w="1490" w:type="dxa"/>
          </w:tcPr>
          <w:p w14:paraId="3F56130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1014662</w:t>
            </w:r>
          </w:p>
        </w:tc>
        <w:tc>
          <w:tcPr>
            <w:tcW w:w="1237" w:type="dxa"/>
          </w:tcPr>
          <w:p w14:paraId="64245EB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252594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15500,00</w:t>
            </w:r>
          </w:p>
        </w:tc>
        <w:tc>
          <w:tcPr>
            <w:tcW w:w="1266" w:type="dxa"/>
          </w:tcPr>
          <w:p w14:paraId="0C38385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3741,00</w:t>
            </w:r>
          </w:p>
        </w:tc>
        <w:tc>
          <w:tcPr>
            <w:tcW w:w="1266" w:type="dxa"/>
          </w:tcPr>
          <w:p w14:paraId="63D5130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11759,00</w:t>
            </w:r>
          </w:p>
        </w:tc>
      </w:tr>
      <w:tr w:rsidR="009001B1" w:rsidRPr="008A39D9" w14:paraId="266880B4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49132FB1" w14:textId="593B6478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01984FA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обліку електроенергії</w:t>
            </w:r>
          </w:p>
        </w:tc>
        <w:tc>
          <w:tcPr>
            <w:tcW w:w="1490" w:type="dxa"/>
          </w:tcPr>
          <w:p w14:paraId="6E0F1EF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</w:t>
            </w:r>
          </w:p>
        </w:tc>
        <w:tc>
          <w:tcPr>
            <w:tcW w:w="1237" w:type="dxa"/>
          </w:tcPr>
          <w:p w14:paraId="5523FA1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03F394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74850D3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2F59E30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001B1" w:rsidRPr="008A39D9" w14:paraId="27178D38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21E5375" w14:textId="568A235D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0746FB8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для теплової енергії</w:t>
            </w:r>
          </w:p>
        </w:tc>
        <w:tc>
          <w:tcPr>
            <w:tcW w:w="1490" w:type="dxa"/>
          </w:tcPr>
          <w:p w14:paraId="7DEEB2D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101621</w:t>
            </w:r>
          </w:p>
        </w:tc>
        <w:tc>
          <w:tcPr>
            <w:tcW w:w="1237" w:type="dxa"/>
          </w:tcPr>
          <w:p w14:paraId="4950E45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F55850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4EDDFF3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3594C35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9001B1" w:rsidRPr="008A39D9" w14:paraId="05170B28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4D916D4B" w14:textId="0C7B837A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F1AA8D1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НІК 2301 </w:t>
            </w:r>
          </w:p>
        </w:tc>
        <w:tc>
          <w:tcPr>
            <w:tcW w:w="1490" w:type="dxa"/>
          </w:tcPr>
          <w:p w14:paraId="1CCB3A3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1113081</w:t>
            </w:r>
          </w:p>
        </w:tc>
        <w:tc>
          <w:tcPr>
            <w:tcW w:w="1237" w:type="dxa"/>
          </w:tcPr>
          <w:p w14:paraId="3B84ECC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57B785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712,00</w:t>
            </w:r>
          </w:p>
        </w:tc>
        <w:tc>
          <w:tcPr>
            <w:tcW w:w="1266" w:type="dxa"/>
          </w:tcPr>
          <w:p w14:paraId="1CC54FD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  <w:tc>
          <w:tcPr>
            <w:tcW w:w="1266" w:type="dxa"/>
          </w:tcPr>
          <w:p w14:paraId="5895C79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</w:tr>
      <w:tr w:rsidR="009001B1" w:rsidRPr="008A39D9" w14:paraId="635E8F87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013B773" w14:textId="796F86E1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F71A046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НІК</w:t>
            </w:r>
          </w:p>
        </w:tc>
        <w:tc>
          <w:tcPr>
            <w:tcW w:w="1490" w:type="dxa"/>
          </w:tcPr>
          <w:p w14:paraId="751E940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1113082</w:t>
            </w:r>
          </w:p>
        </w:tc>
        <w:tc>
          <w:tcPr>
            <w:tcW w:w="1237" w:type="dxa"/>
          </w:tcPr>
          <w:p w14:paraId="3122322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7EAD90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66" w:type="dxa"/>
          </w:tcPr>
          <w:p w14:paraId="57940F9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  <w:tc>
          <w:tcPr>
            <w:tcW w:w="1266" w:type="dxa"/>
          </w:tcPr>
          <w:p w14:paraId="662638D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</w:tr>
      <w:tr w:rsidR="009001B1" w:rsidRPr="008A39D9" w14:paraId="4C4645F3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DB51392" w14:textId="46966258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6BCA699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ел/енергії</w:t>
            </w:r>
          </w:p>
        </w:tc>
        <w:tc>
          <w:tcPr>
            <w:tcW w:w="1490" w:type="dxa"/>
          </w:tcPr>
          <w:p w14:paraId="6E501E4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11130122</w:t>
            </w:r>
          </w:p>
        </w:tc>
        <w:tc>
          <w:tcPr>
            <w:tcW w:w="1237" w:type="dxa"/>
          </w:tcPr>
          <w:p w14:paraId="12A5D2A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E8EE9C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1380,00</w:t>
            </w:r>
          </w:p>
        </w:tc>
        <w:tc>
          <w:tcPr>
            <w:tcW w:w="1266" w:type="dxa"/>
          </w:tcPr>
          <w:p w14:paraId="4BAAFEA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66" w:type="dxa"/>
          </w:tcPr>
          <w:p w14:paraId="79F7858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  <w:p w14:paraId="27CBB0B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001B1" w:rsidRPr="008A39D9" w14:paraId="010B7690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EF65857" w14:textId="1247A682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BA7CC03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</w:t>
            </w:r>
          </w:p>
        </w:tc>
        <w:tc>
          <w:tcPr>
            <w:tcW w:w="1490" w:type="dxa"/>
          </w:tcPr>
          <w:p w14:paraId="3F4A50B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11130124</w:t>
            </w:r>
          </w:p>
        </w:tc>
        <w:tc>
          <w:tcPr>
            <w:tcW w:w="1237" w:type="dxa"/>
          </w:tcPr>
          <w:p w14:paraId="2107CDE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43730B0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3750,00</w:t>
            </w:r>
          </w:p>
        </w:tc>
        <w:tc>
          <w:tcPr>
            <w:tcW w:w="1266" w:type="dxa"/>
          </w:tcPr>
          <w:p w14:paraId="2F7C06C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  <w:tc>
          <w:tcPr>
            <w:tcW w:w="1266" w:type="dxa"/>
          </w:tcPr>
          <w:p w14:paraId="441BFED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9001B1" w:rsidRPr="008A39D9" w14:paraId="765E760F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2FD03599" w14:textId="61CB8937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3E7ACE9" w14:textId="0C21E14A" w:rsidR="009001B1" w:rsidRPr="008A39D9" w:rsidRDefault="009001B1" w:rsidP="00533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 Standart  NT-5-50</w:t>
            </w:r>
          </w:p>
        </w:tc>
        <w:tc>
          <w:tcPr>
            <w:tcW w:w="1490" w:type="dxa"/>
          </w:tcPr>
          <w:p w14:paraId="39E11F7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11130125</w:t>
            </w:r>
          </w:p>
        </w:tc>
        <w:tc>
          <w:tcPr>
            <w:tcW w:w="1237" w:type="dxa"/>
          </w:tcPr>
          <w:p w14:paraId="0C7FFFC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583507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266" w:type="dxa"/>
          </w:tcPr>
          <w:p w14:paraId="39B2349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  <w:tc>
          <w:tcPr>
            <w:tcW w:w="1266" w:type="dxa"/>
          </w:tcPr>
          <w:p w14:paraId="0498D63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</w:tr>
      <w:tr w:rsidR="009001B1" w:rsidRPr="008A39D9" w14:paraId="08573BE0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20E4103E" w14:textId="585BE177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84FD87D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5A31159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11130126</w:t>
            </w:r>
          </w:p>
        </w:tc>
        <w:tc>
          <w:tcPr>
            <w:tcW w:w="1237" w:type="dxa"/>
          </w:tcPr>
          <w:p w14:paraId="2815339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0681DF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4553445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267241E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9001B1" w:rsidRPr="008A39D9" w14:paraId="0C7D651B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5A0A4A5" w14:textId="57E56DF1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ED8FE1F" w14:textId="77777777" w:rsidR="009001B1" w:rsidRPr="008A39D9" w:rsidRDefault="009001B1" w:rsidP="005C77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 унітазу підвісний RIO</w:t>
            </w:r>
          </w:p>
        </w:tc>
        <w:tc>
          <w:tcPr>
            <w:tcW w:w="1490" w:type="dxa"/>
          </w:tcPr>
          <w:p w14:paraId="7599BD3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11130127</w:t>
            </w:r>
          </w:p>
        </w:tc>
        <w:tc>
          <w:tcPr>
            <w:tcW w:w="1237" w:type="dxa"/>
          </w:tcPr>
          <w:p w14:paraId="25FD75B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79911D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164E5FB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57B9C31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9001B1" w:rsidRPr="008A39D9" w14:paraId="10D1C1C8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419C6EF0" w14:textId="17B79CFB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958B485" w14:textId="77777777" w:rsidR="009001B1" w:rsidRPr="008A39D9" w:rsidRDefault="009001B1" w:rsidP="005C77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 унітазу підвісний RIO</w:t>
            </w:r>
          </w:p>
        </w:tc>
        <w:tc>
          <w:tcPr>
            <w:tcW w:w="1490" w:type="dxa"/>
          </w:tcPr>
          <w:p w14:paraId="4B12292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11130128</w:t>
            </w:r>
          </w:p>
        </w:tc>
        <w:tc>
          <w:tcPr>
            <w:tcW w:w="1237" w:type="dxa"/>
          </w:tcPr>
          <w:p w14:paraId="12C1D16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08A34A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4112D045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09CCCC9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9001B1" w:rsidRPr="008A39D9" w14:paraId="71D14A02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5A03D1F9" w14:textId="7A0E0845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F9B1FC3" w14:textId="77777777" w:rsidR="009001B1" w:rsidRPr="008A39D9" w:rsidRDefault="009001B1" w:rsidP="005C77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 унітазу підвісний RIO</w:t>
            </w:r>
          </w:p>
        </w:tc>
        <w:tc>
          <w:tcPr>
            <w:tcW w:w="1490" w:type="dxa"/>
          </w:tcPr>
          <w:p w14:paraId="5D1E61A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11130129</w:t>
            </w:r>
          </w:p>
        </w:tc>
        <w:tc>
          <w:tcPr>
            <w:tcW w:w="1237" w:type="dxa"/>
          </w:tcPr>
          <w:p w14:paraId="7195B13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6BB770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30D0F88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5BDABEA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9001B1" w:rsidRPr="008A39D9" w14:paraId="0EC0BEB1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05112F28" w14:textId="07603D06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F4AD1E4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7463192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11130130</w:t>
            </w:r>
          </w:p>
        </w:tc>
        <w:tc>
          <w:tcPr>
            <w:tcW w:w="1237" w:type="dxa"/>
          </w:tcPr>
          <w:p w14:paraId="18C8DAC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C7E475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43835A7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2131CE3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9001B1" w:rsidRPr="008A39D9" w14:paraId="446BBE08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360544F" w14:textId="1211CFB2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18F2387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1B52E12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11130131</w:t>
            </w:r>
          </w:p>
        </w:tc>
        <w:tc>
          <w:tcPr>
            <w:tcW w:w="1237" w:type="dxa"/>
          </w:tcPr>
          <w:p w14:paraId="5594CA1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481AD42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48492A7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39EFED3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9001B1" w:rsidRPr="008A39D9" w14:paraId="22BFB921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74660016" w14:textId="5059A233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81E3B44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ЕКО16,5*64,5</w:t>
            </w:r>
          </w:p>
        </w:tc>
        <w:tc>
          <w:tcPr>
            <w:tcW w:w="1490" w:type="dxa"/>
          </w:tcPr>
          <w:p w14:paraId="0AD4492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11130132</w:t>
            </w:r>
          </w:p>
        </w:tc>
        <w:tc>
          <w:tcPr>
            <w:tcW w:w="1237" w:type="dxa"/>
          </w:tcPr>
          <w:p w14:paraId="0D06AEB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46964A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6A46D05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39B2FDC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9001B1" w:rsidRPr="008A39D9" w14:paraId="470141DC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02DF30B" w14:textId="19B063C2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01F9B72" w14:textId="0ACC8005" w:rsidR="009001B1" w:rsidRPr="008A39D9" w:rsidRDefault="009001B1" w:rsidP="00533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 16,5*64,5</w:t>
            </w:r>
          </w:p>
        </w:tc>
        <w:tc>
          <w:tcPr>
            <w:tcW w:w="1490" w:type="dxa"/>
          </w:tcPr>
          <w:p w14:paraId="779B3A8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11130133</w:t>
            </w:r>
          </w:p>
        </w:tc>
        <w:tc>
          <w:tcPr>
            <w:tcW w:w="1237" w:type="dxa"/>
          </w:tcPr>
          <w:p w14:paraId="19205BC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96CBC6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2B8390B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7154385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9001B1" w:rsidRPr="008A39D9" w14:paraId="771B1DEB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64864E0" w14:textId="1EEFCC2A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2529194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Роздавальник складний паперовий рушників білий V-620 </w:t>
            </w:r>
          </w:p>
        </w:tc>
        <w:tc>
          <w:tcPr>
            <w:tcW w:w="1490" w:type="dxa"/>
          </w:tcPr>
          <w:p w14:paraId="64A7E16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11130134</w:t>
            </w:r>
          </w:p>
        </w:tc>
        <w:tc>
          <w:tcPr>
            <w:tcW w:w="1237" w:type="dxa"/>
          </w:tcPr>
          <w:p w14:paraId="177F62B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CFB041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14D79DC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2ECC851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9001B1" w:rsidRPr="008A39D9" w14:paraId="6FCCB3A1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657BAA7" w14:textId="7078340F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EA0834A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Роздавальник складний паперовий рушників білий V-620</w:t>
            </w:r>
          </w:p>
        </w:tc>
        <w:tc>
          <w:tcPr>
            <w:tcW w:w="1490" w:type="dxa"/>
          </w:tcPr>
          <w:p w14:paraId="7ED999E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11130135</w:t>
            </w:r>
          </w:p>
        </w:tc>
        <w:tc>
          <w:tcPr>
            <w:tcW w:w="1237" w:type="dxa"/>
          </w:tcPr>
          <w:p w14:paraId="7CF3167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4B135A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6D636B6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1A1D442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9001B1" w:rsidRPr="008A39D9" w14:paraId="03B7C149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B14266B" w14:textId="4E720442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F12A552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395D1B7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11130136</w:t>
            </w:r>
          </w:p>
        </w:tc>
        <w:tc>
          <w:tcPr>
            <w:tcW w:w="1237" w:type="dxa"/>
          </w:tcPr>
          <w:p w14:paraId="43F2CA8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451001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427CC0F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47041C2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9001B1" w:rsidRPr="008A39D9" w14:paraId="0DAB5424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B7EAFD6" w14:textId="071A2588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62C85EE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751A9F2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11130137</w:t>
            </w:r>
          </w:p>
        </w:tc>
        <w:tc>
          <w:tcPr>
            <w:tcW w:w="1237" w:type="dxa"/>
          </w:tcPr>
          <w:p w14:paraId="19577A2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4BF5D075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304AEB60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453497A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9001B1" w:rsidRPr="008A39D9" w14:paraId="3011D21B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00C79477" w14:textId="111E85CF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397533B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ЦЄ6803В1230В5</w:t>
            </w:r>
          </w:p>
        </w:tc>
        <w:tc>
          <w:tcPr>
            <w:tcW w:w="1490" w:type="dxa"/>
          </w:tcPr>
          <w:p w14:paraId="5F60A22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11130138</w:t>
            </w:r>
          </w:p>
        </w:tc>
        <w:tc>
          <w:tcPr>
            <w:tcW w:w="1237" w:type="dxa"/>
          </w:tcPr>
          <w:p w14:paraId="193A6FF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1E672F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30D4F02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740CF4A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9001B1" w:rsidRPr="008A39D9" w14:paraId="0B4E05A7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36B614F9" w14:textId="5B0020E7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24F7305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НIК2301 </w:t>
            </w:r>
          </w:p>
        </w:tc>
        <w:tc>
          <w:tcPr>
            <w:tcW w:w="1490" w:type="dxa"/>
          </w:tcPr>
          <w:p w14:paraId="3CFC432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11130139</w:t>
            </w:r>
          </w:p>
        </w:tc>
        <w:tc>
          <w:tcPr>
            <w:tcW w:w="1237" w:type="dxa"/>
          </w:tcPr>
          <w:p w14:paraId="34A851A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85196D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1270,00</w:t>
            </w:r>
          </w:p>
        </w:tc>
        <w:tc>
          <w:tcPr>
            <w:tcW w:w="1266" w:type="dxa"/>
          </w:tcPr>
          <w:p w14:paraId="2D15674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  <w:tc>
          <w:tcPr>
            <w:tcW w:w="1266" w:type="dxa"/>
          </w:tcPr>
          <w:p w14:paraId="292854E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9001B1" w:rsidRPr="008A39D9" w14:paraId="0247A158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52D8E13B" w14:textId="2EFB1B6E" w:rsidR="009001B1" w:rsidRPr="00B56AE3" w:rsidRDefault="009001B1" w:rsidP="00DA5DB1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5457829" w14:textId="6257F2C4" w:rsidR="009001B1" w:rsidRPr="008A39D9" w:rsidRDefault="009001B1" w:rsidP="00533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Проектно-кошторис</w:t>
            </w:r>
            <w:r w:rsidR="00E36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документац</w:t>
            </w:r>
            <w:r w:rsidR="00E36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«Система автоматической пожарной сигнализации (САПС)» по об’єкту «Административное здание Кременчугского районного совета по ул. Соборная</w:t>
            </w:r>
            <w:r w:rsidR="00E36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14/23 в г.Кременчуге Полтавской области»</w:t>
            </w:r>
          </w:p>
        </w:tc>
        <w:tc>
          <w:tcPr>
            <w:tcW w:w="1490" w:type="dxa"/>
          </w:tcPr>
          <w:p w14:paraId="351FB40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10900001</w:t>
            </w:r>
          </w:p>
        </w:tc>
        <w:tc>
          <w:tcPr>
            <w:tcW w:w="1237" w:type="dxa"/>
          </w:tcPr>
          <w:p w14:paraId="1C4A6968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DBA6DB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  <w:tc>
          <w:tcPr>
            <w:tcW w:w="1266" w:type="dxa"/>
          </w:tcPr>
          <w:p w14:paraId="24108C8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6" w:type="dxa"/>
          </w:tcPr>
          <w:p w14:paraId="29ECF38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</w:tr>
      <w:tr w:rsidR="009001B1" w:rsidRPr="008A39D9" w14:paraId="6D0A986B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10566E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748FBF8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0" w:type="dxa"/>
          </w:tcPr>
          <w:p w14:paraId="65F719FB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</w:tcPr>
          <w:p w14:paraId="53AC9790" w14:textId="58057733" w:rsidR="009001B1" w:rsidRPr="008A39D9" w:rsidRDefault="00012515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</w:t>
            </w:r>
          </w:p>
        </w:tc>
        <w:tc>
          <w:tcPr>
            <w:tcW w:w="1406" w:type="dxa"/>
          </w:tcPr>
          <w:p w14:paraId="1F3F3FF0" w14:textId="089B54D0" w:rsidR="009001B1" w:rsidRPr="008A39D9" w:rsidRDefault="00B56AE3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104933</w:t>
            </w:r>
            <w:r w:rsidR="009001B1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66" w:type="dxa"/>
          </w:tcPr>
          <w:p w14:paraId="58849EBF" w14:textId="11E67D74" w:rsidR="009001B1" w:rsidRPr="008A39D9" w:rsidRDefault="00B56AE3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38960</w:t>
            </w:r>
            <w:r w:rsidR="009001B1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66" w:type="dxa"/>
          </w:tcPr>
          <w:p w14:paraId="72CAE6F1" w14:textId="55F18374" w:rsidR="009001B1" w:rsidRPr="008A39D9" w:rsidRDefault="00B56AE3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65973</w:t>
            </w:r>
            <w:r w:rsidR="009001B1"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</w:tr>
      <w:tr w:rsidR="009001B1" w:rsidRPr="008A39D9" w14:paraId="1B0E0C91" w14:textId="77777777" w:rsidTr="00DA5DB1">
        <w:tc>
          <w:tcPr>
            <w:tcW w:w="10221" w:type="dxa"/>
            <w:gridSpan w:val="8"/>
          </w:tcPr>
          <w:p w14:paraId="4A863E3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Малоцінні та швидкозношувані предмети</w:t>
            </w:r>
          </w:p>
        </w:tc>
      </w:tr>
      <w:tr w:rsidR="009001B1" w:rsidRPr="008A39D9" w14:paraId="7DFF9036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0504D3D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253EDB29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727" w:type="dxa"/>
            <w:gridSpan w:val="2"/>
          </w:tcPr>
          <w:p w14:paraId="776A6C6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3938" w:type="dxa"/>
            <w:gridSpan w:val="3"/>
          </w:tcPr>
          <w:p w14:paraId="48CD1085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</w:t>
            </w:r>
          </w:p>
        </w:tc>
      </w:tr>
      <w:tr w:rsidR="009001B1" w:rsidRPr="008A39D9" w14:paraId="4F917DF4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504C55E9" w14:textId="4D84A41E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B88B3DF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Металеві стелажі</w:t>
            </w:r>
          </w:p>
        </w:tc>
        <w:tc>
          <w:tcPr>
            <w:tcW w:w="2727" w:type="dxa"/>
            <w:gridSpan w:val="2"/>
          </w:tcPr>
          <w:p w14:paraId="66693EE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38" w:type="dxa"/>
            <w:gridSpan w:val="3"/>
          </w:tcPr>
          <w:p w14:paraId="6E9E723D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</w:tr>
      <w:tr w:rsidR="009001B1" w:rsidRPr="008A39D9" w14:paraId="5C66B089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B99D3C8" w14:textId="7498FCEB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75E66D6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</w:t>
            </w:r>
          </w:p>
        </w:tc>
        <w:tc>
          <w:tcPr>
            <w:tcW w:w="2727" w:type="dxa"/>
            <w:gridSpan w:val="2"/>
          </w:tcPr>
          <w:p w14:paraId="7B9C0F0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38" w:type="dxa"/>
            <w:gridSpan w:val="3"/>
          </w:tcPr>
          <w:p w14:paraId="2CF8B5E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</w:tr>
      <w:tr w:rsidR="009001B1" w:rsidRPr="008A39D9" w14:paraId="663ED4B2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A8F6743" w14:textId="2C2BC466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A7959F9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Гайка голов.ГМН-50</w:t>
            </w:r>
          </w:p>
        </w:tc>
        <w:tc>
          <w:tcPr>
            <w:tcW w:w="2727" w:type="dxa"/>
            <w:gridSpan w:val="2"/>
          </w:tcPr>
          <w:p w14:paraId="3C7D56C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38" w:type="dxa"/>
            <w:gridSpan w:val="3"/>
          </w:tcPr>
          <w:p w14:paraId="2F763E3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280,00</w:t>
            </w:r>
          </w:p>
        </w:tc>
      </w:tr>
      <w:tr w:rsidR="009001B1" w:rsidRPr="008A39D9" w14:paraId="3C63A33E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13729A64" w14:textId="261A4ECE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E99AD1F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ВВК-1,4</w:t>
            </w:r>
          </w:p>
        </w:tc>
        <w:tc>
          <w:tcPr>
            <w:tcW w:w="2727" w:type="dxa"/>
            <w:gridSpan w:val="2"/>
          </w:tcPr>
          <w:p w14:paraId="589339F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38" w:type="dxa"/>
            <w:gridSpan w:val="3"/>
          </w:tcPr>
          <w:p w14:paraId="2324231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1505,00</w:t>
            </w:r>
          </w:p>
        </w:tc>
      </w:tr>
      <w:tr w:rsidR="009001B1" w:rsidRPr="008A39D9" w14:paraId="6E98E273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557A5298" w14:textId="5A4DEED4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50BF7F96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Протипожежні знаки</w:t>
            </w:r>
          </w:p>
        </w:tc>
        <w:tc>
          <w:tcPr>
            <w:tcW w:w="2727" w:type="dxa"/>
            <w:gridSpan w:val="2"/>
          </w:tcPr>
          <w:p w14:paraId="5D8E8CAF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38" w:type="dxa"/>
            <w:gridSpan w:val="3"/>
          </w:tcPr>
          <w:p w14:paraId="40B804B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270,00</w:t>
            </w:r>
          </w:p>
        </w:tc>
      </w:tr>
      <w:tr w:rsidR="009001B1" w:rsidRPr="008A39D9" w14:paraId="46F96F8E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7A34420C" w14:textId="7AD02B7B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1D6B255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648436FA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3F3DF554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9001B1" w:rsidRPr="008A39D9" w14:paraId="1ECC7493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A3984D5" w14:textId="1F21002D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BA9CEF3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Ковролінове покриття</w:t>
            </w:r>
          </w:p>
        </w:tc>
        <w:tc>
          <w:tcPr>
            <w:tcW w:w="2727" w:type="dxa"/>
            <w:gridSpan w:val="2"/>
          </w:tcPr>
          <w:p w14:paraId="7C75058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30614623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9001B1" w:rsidRPr="008A39D9" w14:paraId="362A14EC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24A0E64C" w14:textId="501086CD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BAFC29B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(коридор велика зала засідань)</w:t>
            </w:r>
          </w:p>
        </w:tc>
        <w:tc>
          <w:tcPr>
            <w:tcW w:w="2727" w:type="dxa"/>
            <w:gridSpan w:val="2"/>
          </w:tcPr>
          <w:p w14:paraId="30C99BB6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41676212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9001B1" w:rsidRPr="008A39D9" w14:paraId="486BD39B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0771670C" w14:textId="2510591D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48AEB83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Роздягальня 4 відділення з двох сторін та 5 настінних (коридор велика зала засідань)</w:t>
            </w:r>
          </w:p>
        </w:tc>
        <w:tc>
          <w:tcPr>
            <w:tcW w:w="2727" w:type="dxa"/>
            <w:gridSpan w:val="2"/>
          </w:tcPr>
          <w:p w14:paraId="0079C441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38" w:type="dxa"/>
            <w:gridSpan w:val="3"/>
          </w:tcPr>
          <w:p w14:paraId="5A6AA5E9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</w:tr>
      <w:tr w:rsidR="009001B1" w:rsidRPr="008A39D9" w14:paraId="7F57D0A5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BA1BF31" w14:textId="7F3783ED" w:rsidR="009001B1" w:rsidRPr="00DA5DB1" w:rsidRDefault="009001B1" w:rsidP="00DA5DB1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730AB7E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612FE1CE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04F67E4C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9001B1" w:rsidRPr="008A39D9" w14:paraId="30B467E7" w14:textId="77777777" w:rsidTr="00DA5DB1">
        <w:trPr>
          <w:gridAfter w:val="1"/>
          <w:wAfter w:w="8" w:type="dxa"/>
        </w:trPr>
        <w:tc>
          <w:tcPr>
            <w:tcW w:w="540" w:type="dxa"/>
          </w:tcPr>
          <w:p w14:paraId="66EC3C21" w14:textId="77777777" w:rsidR="009001B1" w:rsidRPr="00576CCE" w:rsidRDefault="009001B1" w:rsidP="00576CC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0FCBB74D" w14:textId="77777777" w:rsidR="009001B1" w:rsidRPr="008A39D9" w:rsidRDefault="009001B1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727" w:type="dxa"/>
            <w:gridSpan w:val="2"/>
          </w:tcPr>
          <w:p w14:paraId="1543BB60" w14:textId="7CAFB4D2" w:rsidR="009001B1" w:rsidRPr="008A39D9" w:rsidRDefault="00E36D0D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E36D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3938" w:type="dxa"/>
            <w:gridSpan w:val="3"/>
          </w:tcPr>
          <w:p w14:paraId="62780067" w14:textId="77777777" w:rsidR="009001B1" w:rsidRPr="008A39D9" w:rsidRDefault="009001B1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12727,00</w:t>
            </w:r>
          </w:p>
        </w:tc>
      </w:tr>
    </w:tbl>
    <w:p w14:paraId="1402E5C2" w14:textId="77777777" w:rsidR="009001B1" w:rsidRPr="008A39D9" w:rsidRDefault="009001B1" w:rsidP="009001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4E34F8FA" w14:textId="77777777" w:rsidR="009001B1" w:rsidRPr="008A39D9" w:rsidRDefault="009001B1" w:rsidP="009001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61405CD2" w14:textId="77777777" w:rsidR="009001B1" w:rsidRPr="008A39D9" w:rsidRDefault="009001B1" w:rsidP="005F42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14:paraId="7D35C17F" w14:textId="77777777" w:rsidR="009001B1" w:rsidRPr="008A39D9" w:rsidRDefault="009001B1" w:rsidP="009001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                                           Едуард СКЛЯРЕВСЬКИЙ</w:t>
      </w:r>
    </w:p>
    <w:p w14:paraId="124D23D8" w14:textId="77777777" w:rsidR="009001B1" w:rsidRPr="008A39D9" w:rsidRDefault="009001B1" w:rsidP="009001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3464CEF1" w14:textId="77777777" w:rsidR="009001B1" w:rsidRPr="008A39D9" w:rsidRDefault="009001B1" w:rsidP="009001B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06C2585E" w14:textId="295DF701" w:rsidR="006D4A6C" w:rsidRPr="002A7075" w:rsidRDefault="006D4A6C" w:rsidP="006D4A6C">
      <w:pPr>
        <w:pStyle w:val="12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1" w:name="_GoBack"/>
      <w:bookmarkEnd w:id="1"/>
      <w:r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68C4C0F3" w14:textId="0D7C64F0" w:rsidR="006D4A6C" w:rsidRDefault="006D4A6C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проєкту рішення 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36D0D" w:rsidRPr="00E36D0D">
        <w:rPr>
          <w:rFonts w:ascii="Times New Roman" w:hAnsi="Times New Roman" w:cs="Times New Roman"/>
          <w:b/>
          <w:sz w:val="28"/>
          <w:szCs w:val="28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територіальної громади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4A00107" w14:textId="77777777" w:rsidR="00867DFF" w:rsidRPr="002A7075" w:rsidRDefault="00867DFF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9FA7C" w14:textId="1DB65374" w:rsidR="006D4A6C" w:rsidRDefault="002A7075" w:rsidP="006D4A6C">
      <w:pPr>
        <w:pStyle w:val="2"/>
        <w:spacing w:line="240" w:lineRule="auto"/>
        <w:ind w:left="576" w:hanging="57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Розробник проєкту рішення – </w:t>
      </w:r>
      <w:r w:rsidR="006D4A6C" w:rsidRPr="002A707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виконавчий апарат Кременчуцької районної ради</w:t>
      </w:r>
    </w:p>
    <w:p w14:paraId="79304B36" w14:textId="77777777" w:rsidR="00D304E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B363001" w14:textId="0F638D4C" w:rsidR="006D4A6C" w:rsidRPr="002A707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1.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14:paraId="2876D4B2" w14:textId="630936D2" w:rsidR="00676E6E" w:rsidRDefault="00172903" w:rsidP="0067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72903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принцип обов’язковості виконання вимог законодавства, </w:t>
      </w:r>
      <w:r w:rsidR="008A1A0E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r w:rsidR="003A7BCB">
        <w:rPr>
          <w:rFonts w:ascii="Times New Roman" w:hAnsi="Times New Roman" w:cs="Times New Roman"/>
          <w:sz w:val="28"/>
          <w:szCs w:val="28"/>
          <w:lang w:val="uk-UA"/>
        </w:rPr>
        <w:t xml:space="preserve">статті 60 </w:t>
      </w:r>
      <w:r w:rsidR="00676E6E" w:rsidRPr="00676E6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="00676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DF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1A0E">
        <w:rPr>
          <w:rFonts w:ascii="Times New Roman" w:hAnsi="Times New Roman" w:cs="Times New Roman"/>
          <w:sz w:val="28"/>
          <w:szCs w:val="28"/>
          <w:lang w:val="uk-UA"/>
        </w:rPr>
        <w:t xml:space="preserve"> частині управління </w:t>
      </w:r>
      <w:r w:rsidR="003A7BCB">
        <w:rPr>
          <w:rFonts w:ascii="Times New Roman" w:hAnsi="Times New Roman" w:cs="Times New Roman"/>
          <w:sz w:val="28"/>
          <w:szCs w:val="28"/>
          <w:lang w:val="uk-UA"/>
        </w:rPr>
        <w:t xml:space="preserve">майном </w:t>
      </w:r>
      <w:r w:rsidR="003A7BCB" w:rsidRPr="00DA5DB1">
        <w:rPr>
          <w:rFonts w:ascii="Times New Roman" w:hAnsi="Times New Roman" w:cs="Times New Roman"/>
          <w:sz w:val="28"/>
          <w:szCs w:val="28"/>
          <w:lang w:val="uk-UA"/>
        </w:rPr>
        <w:t>спільної власності територіальних громад, з у</w:t>
      </w:r>
      <w:r w:rsidR="004C3AAD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рах</w:t>
      </w:r>
      <w:r w:rsidR="003A7BCB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C3AAD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3A7BCB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анням</w:t>
      </w:r>
      <w:r w:rsidR="004C3AAD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D771E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пропозицій та</w:t>
      </w:r>
      <w:r w:rsidR="00C6179C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рекомендаці</w:t>
      </w:r>
      <w:r w:rsidR="00FD771E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C6179C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Північно-східного офісу Держаудитслужби в Полтавській області, надан</w:t>
      </w:r>
      <w:r w:rsidR="00FD771E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6179C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результатами проведення державного фінансового аудиту районного бюджету Кременчуцького району, </w:t>
      </w:r>
      <w:r w:rsidR="00790834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</w:t>
      </w:r>
      <w:r w:rsidR="00C6179C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A6D37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звернення </w:t>
      </w:r>
      <w:r w:rsidR="00460B3C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Пришибської сільської ради від 15.12.2021 року за № 02-18/938</w:t>
      </w:r>
      <w:r w:rsidR="006B73F5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304E5" w:rsidRPr="00DA5D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виникла необхідність у розгляді проєкту рішення Кременчуцької районної ради «</w:t>
      </w:r>
      <w:r w:rsidR="00E36D0D" w:rsidRPr="00E36D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територіальної громади</w:t>
      </w:r>
      <w:r w:rsidR="00D304E5" w:rsidRPr="00D304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304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BF979F8" w14:textId="77777777" w:rsidR="00D45E92" w:rsidRDefault="00D45E92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D1B61" w14:textId="2856FB75" w:rsidR="00D304E5" w:rsidRPr="002A7075" w:rsidRDefault="00D304E5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прийняття рішення</w:t>
      </w:r>
    </w:p>
    <w:p w14:paraId="275080F4" w14:textId="6BEE3CEF" w:rsidR="0045345A" w:rsidRDefault="00D304E5" w:rsidP="00790834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lang w:val="uk-UA"/>
        </w:rPr>
        <w:t xml:space="preserve">Мета прийняття </w:t>
      </w:r>
      <w:r>
        <w:rPr>
          <w:rFonts w:ascii="Times New Roman" w:hAnsi="Times New Roman"/>
          <w:sz w:val="28"/>
          <w:szCs w:val="28"/>
          <w:lang w:val="uk-UA"/>
        </w:rPr>
        <w:t>цьо</w:t>
      </w:r>
      <w:r w:rsidRPr="002A7075">
        <w:rPr>
          <w:rFonts w:ascii="Times New Roman" w:hAnsi="Times New Roman"/>
          <w:sz w:val="28"/>
          <w:szCs w:val="28"/>
          <w:lang w:val="uk-UA"/>
        </w:rPr>
        <w:t xml:space="preserve">го рішення полягає </w:t>
      </w:r>
      <w:r w:rsidR="00685FB1">
        <w:rPr>
          <w:rFonts w:ascii="Times New Roman" w:hAnsi="Times New Roman"/>
          <w:sz w:val="28"/>
          <w:szCs w:val="28"/>
          <w:lang w:val="uk-UA"/>
        </w:rPr>
        <w:t>в</w:t>
      </w:r>
      <w:r w:rsidR="00790834">
        <w:rPr>
          <w:rFonts w:ascii="Times New Roman" w:hAnsi="Times New Roman"/>
          <w:sz w:val="28"/>
          <w:szCs w:val="28"/>
          <w:lang w:val="uk-UA"/>
        </w:rPr>
        <w:t xml:space="preserve"> необхідності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врегулювання питань передачі майна спільної власності територіальних громад Кременчуцького району в комунальну власність територіальн</w:t>
      </w:r>
      <w:r w:rsidR="003A7BCB">
        <w:rPr>
          <w:rFonts w:ascii="Times New Roman" w:hAnsi="Times New Roman"/>
          <w:sz w:val="28"/>
          <w:szCs w:val="28"/>
          <w:lang w:val="uk-UA"/>
        </w:rPr>
        <w:t>ої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3A7BCB">
        <w:rPr>
          <w:rFonts w:ascii="Times New Roman" w:hAnsi="Times New Roman"/>
          <w:sz w:val="28"/>
          <w:szCs w:val="28"/>
          <w:lang w:val="uk-UA"/>
        </w:rPr>
        <w:t>и для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забезпечення ефективного управління й використання майна на місцевому рівні</w:t>
      </w:r>
      <w:r w:rsidR="001F713B">
        <w:rPr>
          <w:rFonts w:ascii="Times New Roman" w:hAnsi="Times New Roman"/>
          <w:sz w:val="28"/>
          <w:szCs w:val="28"/>
          <w:lang w:val="uk-UA"/>
        </w:rPr>
        <w:t>.</w:t>
      </w:r>
    </w:p>
    <w:p w14:paraId="5FEC9514" w14:textId="77777777" w:rsidR="00D45E92" w:rsidRDefault="00D45E92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28B48674" w14:textId="1CC8D6FE" w:rsidR="006D4A6C" w:rsidRPr="002A7075" w:rsidRDefault="00867DFF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3.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Суть проєкту рішення</w:t>
      </w:r>
    </w:p>
    <w:p w14:paraId="76AC270B" w14:textId="34099462" w:rsidR="00A36183" w:rsidRDefault="006D4A6C" w:rsidP="006367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Проєкт рішення передбачає </w:t>
      </w:r>
      <w:r w:rsidR="00A36183" w:rsidRPr="00A36183">
        <w:rPr>
          <w:rFonts w:ascii="Times New Roman" w:hAnsi="Times New Roman" w:cs="Times New Roman"/>
          <w:sz w:val="28"/>
          <w:szCs w:val="28"/>
          <w:lang w:val="uk-UA"/>
        </w:rPr>
        <w:t>безоплатну передачу</w:t>
      </w:r>
      <w:r w:rsidR="00A36183">
        <w:rPr>
          <w:sz w:val="28"/>
          <w:szCs w:val="28"/>
          <w:lang w:val="uk-UA"/>
        </w:rPr>
        <w:t xml:space="preserve"> 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нерухомого майна – 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-а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дміністративн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(літ. «А», «Ац», «Ат», «ат», загальною площею 3092,3 кв. м, ґанк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«аг», «аг1», пандус літ. «ап», огорож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№1, вимощення літ. «І», благоустр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«ІІ»), розташованого за адресою: Полтавська обл., м. Кременчук, вул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>иця Соборна, будинок</w:t>
      </w:r>
      <w:r w:rsidR="00636741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14/23</w:t>
      </w:r>
      <w:r w:rsidR="006367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A7BC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3A7BC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271B8B"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1DF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0B3C">
        <w:rPr>
          <w:rFonts w:ascii="Times New Roman" w:eastAsia="Times New Roman" w:hAnsi="Times New Roman" w:cs="Times New Roman"/>
          <w:sz w:val="28"/>
          <w:szCs w:val="28"/>
          <w:lang w:val="uk-UA"/>
        </w:rPr>
        <w:t>ришиб</w:t>
      </w:r>
      <w:r w:rsidR="00001DF0">
        <w:rPr>
          <w:rFonts w:ascii="Times New Roman" w:eastAsia="Times New Roman" w:hAnsi="Times New Roman" w:cs="Times New Roman"/>
          <w:sz w:val="28"/>
          <w:szCs w:val="28"/>
          <w:lang w:val="uk-UA"/>
        </w:rPr>
        <w:t>ської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183" w:rsidRP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в особі </w:t>
      </w:r>
      <w:r w:rsidR="00001DF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0B3C">
        <w:rPr>
          <w:rFonts w:ascii="Times New Roman" w:eastAsia="Times New Roman" w:hAnsi="Times New Roman" w:cs="Times New Roman"/>
          <w:sz w:val="28"/>
          <w:szCs w:val="28"/>
          <w:lang w:val="uk-UA"/>
        </w:rPr>
        <w:t>ришибської</w:t>
      </w:r>
      <w:r w:rsidR="00001D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</w:t>
      </w:r>
      <w:r w:rsidR="00D11284">
        <w:rPr>
          <w:rFonts w:ascii="Times New Roman" w:eastAsia="Times New Roman" w:hAnsi="Times New Roman" w:cs="Times New Roman"/>
          <w:sz w:val="28"/>
          <w:szCs w:val="28"/>
          <w:lang w:val="uk-UA"/>
        </w:rPr>
        <w:t>ради.</w:t>
      </w:r>
    </w:p>
    <w:p w14:paraId="5EA0E81F" w14:textId="5901F5B4" w:rsidR="00DA5DB1" w:rsidRDefault="00DA5DB1" w:rsidP="00A361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Одночасно із 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>безоплатн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нерухомого майна є доцільним і передача іншого рухомого індивідуально визначеного майна, що перебуває у приміщенні, тому проєкт рішення передбачає також передачу іншого 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майно згідно 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>з До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датк</w:t>
      </w:r>
      <w:r w:rsidR="00E36D0D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5F42F1"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387E469" w14:textId="77777777" w:rsidR="00D45E92" w:rsidRDefault="00D45E92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14:paraId="51446E5E" w14:textId="422E415C" w:rsidR="006D4A6C" w:rsidRPr="002A7075" w:rsidRDefault="00867DFF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4.</w:t>
      </w:r>
      <w:r w:rsidR="006D4A6C" w:rsidRPr="002A7075">
        <w:rPr>
          <w:b/>
          <w:color w:val="000000"/>
          <w:sz w:val="28"/>
          <w:szCs w:val="28"/>
          <w:shd w:val="clear" w:color="auto" w:fill="FFFFFF"/>
          <w:lang w:val="uk-UA"/>
        </w:rPr>
        <w:t>Правові аспекти</w:t>
      </w:r>
    </w:p>
    <w:p w14:paraId="57A07A17" w14:textId="77777777" w:rsidR="000C4116" w:rsidRPr="002A7075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4278A457" w14:textId="6D35D205" w:rsidR="000C4116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-статей 43, 60 </w:t>
      </w:r>
      <w:r w:rsidRPr="00867D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</w:t>
      </w:r>
      <w:r w:rsidR="00E116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72F972A" w14:textId="2A34C2C3" w:rsidR="000C4116" w:rsidRDefault="000C4116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-статей 1, 4</w:t>
      </w:r>
      <w:r w:rsidR="00D45E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A7075">
        <w:rPr>
          <w:rFonts w:ascii="Times New Roman" w:hAnsi="Times New Roman"/>
          <w:sz w:val="28"/>
          <w:szCs w:val="28"/>
          <w:lang w:val="uk-UA"/>
        </w:rPr>
        <w:t>Закону України «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передачу об’єктів права державної та комунальної власності</w:t>
      </w:r>
      <w:r w:rsid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»;</w:t>
      </w:r>
    </w:p>
    <w:p w14:paraId="45207C6B" w14:textId="1A9384B6" w:rsidR="00D45E92" w:rsidRDefault="00D45E92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-постанови </w:t>
      </w:r>
      <w:r w:rsidRP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Кабінету Міністрів України № 1482 від 21.09.1998 року «Про передачу об’єктів права державної та комунальної власності»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4EB151BC" w14:textId="77777777" w:rsidR="00B964FD" w:rsidRDefault="00B964FD" w:rsidP="00C35DBA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957F83" w14:textId="0BA0CB05" w:rsidR="006D4A6C" w:rsidRPr="002A7075" w:rsidRDefault="00B964FD" w:rsidP="00C35DBA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5.</w:t>
      </w:r>
      <w:r w:rsidR="006D4A6C" w:rsidRPr="002A7075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849BE59" w14:textId="3872C517" w:rsidR="006D4A6C" w:rsidRPr="002A7075" w:rsidRDefault="006D4A6C" w:rsidP="00E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CF4AC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проєкту рішення не передбачає будь-якого фінансування із районного бюджету.</w:t>
      </w:r>
      <w:r w:rsidR="002772F3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2471E2" w14:textId="7F1E2828" w:rsidR="00B964FD" w:rsidRDefault="00B964FD" w:rsidP="00C35D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CDA3C89" w14:textId="3AE8F062" w:rsidR="006D4A6C" w:rsidRPr="002A7075" w:rsidRDefault="00B964FD" w:rsidP="00C35DB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="006D4A6C" w:rsidRPr="002A70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Громадське обговорення.</w:t>
      </w:r>
    </w:p>
    <w:p w14:paraId="6B512404" w14:textId="77777777" w:rsidR="006D4A6C" w:rsidRPr="002A7075" w:rsidRDefault="006D4A6C" w:rsidP="00E952EB">
      <w:pPr>
        <w:pStyle w:val="12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106BAE17" w14:textId="77777777" w:rsidR="00B964FD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776C9680" w14:textId="53F37C72" w:rsidR="006D4A6C" w:rsidRPr="002A7075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7.</w:t>
      </w:r>
      <w:r w:rsidR="006D4A6C" w:rsidRPr="002A70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Прогноз результатів</w:t>
      </w:r>
    </w:p>
    <w:p w14:paraId="149573C3" w14:textId="6D92FCCC" w:rsidR="006D4A6C" w:rsidRPr="002A7075" w:rsidRDefault="00C6179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79C">
        <w:rPr>
          <w:rFonts w:ascii="Times New Roman" w:hAnsi="Times New Roman" w:cs="Times New Roman"/>
          <w:sz w:val="28"/>
          <w:szCs w:val="28"/>
          <w:lang w:val="uk-UA"/>
        </w:rPr>
        <w:t>Прийняття цього проєкту рішення за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безпечить виконання вимог Закону</w:t>
      </w:r>
      <w:r w:rsidRPr="00C6179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 в частині врегулювання питань переда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чі майна зі спільної власності в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власн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територіальних громад району.</w:t>
      </w:r>
    </w:p>
    <w:p w14:paraId="4486AA8D" w14:textId="77777777" w:rsidR="006D4A6C" w:rsidRPr="002A7075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FAE910" w14:textId="77777777" w:rsidR="00DA5DB1" w:rsidRDefault="00DA5DB1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E73F94" w14:textId="74465A16" w:rsidR="00E952EB" w:rsidRDefault="006D4A6C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>відділу</w:t>
      </w:r>
    </w:p>
    <w:p w14:paraId="1E8D6EB1" w14:textId="7E96F6F5" w:rsidR="009B5318" w:rsidRPr="002A7075" w:rsidRDefault="00E952EB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="006D4A6C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>Микола ЗАЙЧЕНКО</w:t>
      </w:r>
    </w:p>
    <w:p w14:paraId="719B1DE4" w14:textId="77777777" w:rsidR="001C62F0" w:rsidRPr="002A7075" w:rsidRDefault="001C62F0" w:rsidP="006D4A6C">
      <w:pPr>
        <w:jc w:val="center"/>
        <w:rPr>
          <w:rFonts w:ascii="Times New Roman" w:hAnsi="Times New Roman" w:cs="Times New Roman"/>
          <w:lang w:val="uk-UA"/>
        </w:rPr>
      </w:pPr>
    </w:p>
    <w:sectPr w:rsidR="001C62F0" w:rsidRPr="002A7075" w:rsidSect="00FD771E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6691" w14:textId="77777777" w:rsidR="00476179" w:rsidRDefault="00476179" w:rsidP="00C57F84">
      <w:pPr>
        <w:spacing w:after="0" w:line="240" w:lineRule="auto"/>
      </w:pPr>
      <w:r>
        <w:separator/>
      </w:r>
    </w:p>
  </w:endnote>
  <w:endnote w:type="continuationSeparator" w:id="0">
    <w:p w14:paraId="7D9D6B4A" w14:textId="77777777" w:rsidR="00476179" w:rsidRDefault="00476179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5D2CF" w14:textId="77777777" w:rsidR="00476179" w:rsidRDefault="00476179" w:rsidP="00C57F84">
      <w:pPr>
        <w:spacing w:after="0" w:line="240" w:lineRule="auto"/>
      </w:pPr>
      <w:r>
        <w:separator/>
      </w:r>
    </w:p>
  </w:footnote>
  <w:footnote w:type="continuationSeparator" w:id="0">
    <w:p w14:paraId="1CD497BB" w14:textId="77777777" w:rsidR="00476179" w:rsidRDefault="00476179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625"/>
    <w:multiLevelType w:val="hybridMultilevel"/>
    <w:tmpl w:val="C5F4C4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4758"/>
    <w:multiLevelType w:val="hybridMultilevel"/>
    <w:tmpl w:val="60DE7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987057"/>
    <w:multiLevelType w:val="hybridMultilevel"/>
    <w:tmpl w:val="2CDA0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8599D"/>
    <w:multiLevelType w:val="hybridMultilevel"/>
    <w:tmpl w:val="6380A55A"/>
    <w:lvl w:ilvl="0" w:tplc="A0768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01DF0"/>
    <w:rsid w:val="00005B4F"/>
    <w:rsid w:val="00012515"/>
    <w:rsid w:val="00015564"/>
    <w:rsid w:val="00040097"/>
    <w:rsid w:val="00047778"/>
    <w:rsid w:val="00047DE6"/>
    <w:rsid w:val="00067826"/>
    <w:rsid w:val="00076D7F"/>
    <w:rsid w:val="00076DA4"/>
    <w:rsid w:val="00080A3D"/>
    <w:rsid w:val="000A55B7"/>
    <w:rsid w:val="000B0037"/>
    <w:rsid w:val="000B4F1D"/>
    <w:rsid w:val="000C4116"/>
    <w:rsid w:val="000D7AE4"/>
    <w:rsid w:val="0012760E"/>
    <w:rsid w:val="00130137"/>
    <w:rsid w:val="0015288F"/>
    <w:rsid w:val="00172903"/>
    <w:rsid w:val="00195EC3"/>
    <w:rsid w:val="001A016B"/>
    <w:rsid w:val="001A6D37"/>
    <w:rsid w:val="001C62F0"/>
    <w:rsid w:val="001F58AC"/>
    <w:rsid w:val="001F713B"/>
    <w:rsid w:val="0020632E"/>
    <w:rsid w:val="002102F6"/>
    <w:rsid w:val="0021147F"/>
    <w:rsid w:val="00211622"/>
    <w:rsid w:val="00212FFE"/>
    <w:rsid w:val="00270A82"/>
    <w:rsid w:val="00271B8B"/>
    <w:rsid w:val="00271FFA"/>
    <w:rsid w:val="002772F3"/>
    <w:rsid w:val="00283E81"/>
    <w:rsid w:val="002856E4"/>
    <w:rsid w:val="002A01EB"/>
    <w:rsid w:val="002A7075"/>
    <w:rsid w:val="002C07C8"/>
    <w:rsid w:val="002D0AE3"/>
    <w:rsid w:val="002D28DC"/>
    <w:rsid w:val="002D74D6"/>
    <w:rsid w:val="00311333"/>
    <w:rsid w:val="00324BD0"/>
    <w:rsid w:val="00334DCF"/>
    <w:rsid w:val="003716D1"/>
    <w:rsid w:val="0037431F"/>
    <w:rsid w:val="00380576"/>
    <w:rsid w:val="003A4E03"/>
    <w:rsid w:val="003A7BCB"/>
    <w:rsid w:val="003B6362"/>
    <w:rsid w:val="003D328A"/>
    <w:rsid w:val="003D6267"/>
    <w:rsid w:val="003E2BC6"/>
    <w:rsid w:val="004119ED"/>
    <w:rsid w:val="00415D4B"/>
    <w:rsid w:val="00437BC5"/>
    <w:rsid w:val="004523F5"/>
    <w:rsid w:val="0045345A"/>
    <w:rsid w:val="00460B3C"/>
    <w:rsid w:val="00476179"/>
    <w:rsid w:val="004C10BB"/>
    <w:rsid w:val="004C3AAD"/>
    <w:rsid w:val="004C47B7"/>
    <w:rsid w:val="0050382C"/>
    <w:rsid w:val="005121CC"/>
    <w:rsid w:val="00520C1B"/>
    <w:rsid w:val="005266A0"/>
    <w:rsid w:val="00533FB0"/>
    <w:rsid w:val="00535845"/>
    <w:rsid w:val="00541B38"/>
    <w:rsid w:val="00563570"/>
    <w:rsid w:val="005702DB"/>
    <w:rsid w:val="00576CCE"/>
    <w:rsid w:val="005864A4"/>
    <w:rsid w:val="00592DB2"/>
    <w:rsid w:val="0059413A"/>
    <w:rsid w:val="005C6F62"/>
    <w:rsid w:val="005D6721"/>
    <w:rsid w:val="005F42F1"/>
    <w:rsid w:val="00600B9B"/>
    <w:rsid w:val="006036BE"/>
    <w:rsid w:val="00617355"/>
    <w:rsid w:val="00633C2E"/>
    <w:rsid w:val="00636741"/>
    <w:rsid w:val="00645E5A"/>
    <w:rsid w:val="00654A5D"/>
    <w:rsid w:val="006621C1"/>
    <w:rsid w:val="00676E6E"/>
    <w:rsid w:val="00685FB1"/>
    <w:rsid w:val="0068678B"/>
    <w:rsid w:val="00686A9A"/>
    <w:rsid w:val="006B73F5"/>
    <w:rsid w:val="006D4A6C"/>
    <w:rsid w:val="006D641B"/>
    <w:rsid w:val="006E28DE"/>
    <w:rsid w:val="00702D76"/>
    <w:rsid w:val="0070370E"/>
    <w:rsid w:val="007206EC"/>
    <w:rsid w:val="00732432"/>
    <w:rsid w:val="00734C2E"/>
    <w:rsid w:val="007423B2"/>
    <w:rsid w:val="00744781"/>
    <w:rsid w:val="00744E51"/>
    <w:rsid w:val="007622EF"/>
    <w:rsid w:val="00781CB7"/>
    <w:rsid w:val="00790834"/>
    <w:rsid w:val="007920DD"/>
    <w:rsid w:val="00795893"/>
    <w:rsid w:val="0079659C"/>
    <w:rsid w:val="007A13E9"/>
    <w:rsid w:val="007C11B1"/>
    <w:rsid w:val="007E20FC"/>
    <w:rsid w:val="008008F1"/>
    <w:rsid w:val="00801F1B"/>
    <w:rsid w:val="0085188A"/>
    <w:rsid w:val="00867DFF"/>
    <w:rsid w:val="00871237"/>
    <w:rsid w:val="00882AA7"/>
    <w:rsid w:val="00893D24"/>
    <w:rsid w:val="008A1A0E"/>
    <w:rsid w:val="009001B1"/>
    <w:rsid w:val="009132C8"/>
    <w:rsid w:val="00922E74"/>
    <w:rsid w:val="00963B9F"/>
    <w:rsid w:val="0097330A"/>
    <w:rsid w:val="00983983"/>
    <w:rsid w:val="009864FA"/>
    <w:rsid w:val="00992167"/>
    <w:rsid w:val="00996942"/>
    <w:rsid w:val="009B5318"/>
    <w:rsid w:val="009E7AC6"/>
    <w:rsid w:val="00A170F0"/>
    <w:rsid w:val="00A232FA"/>
    <w:rsid w:val="00A36183"/>
    <w:rsid w:val="00A376EE"/>
    <w:rsid w:val="00A4495D"/>
    <w:rsid w:val="00A47B4F"/>
    <w:rsid w:val="00A6125D"/>
    <w:rsid w:val="00A6534A"/>
    <w:rsid w:val="00A672B6"/>
    <w:rsid w:val="00A6732B"/>
    <w:rsid w:val="00A72218"/>
    <w:rsid w:val="00A73AEE"/>
    <w:rsid w:val="00AA53AE"/>
    <w:rsid w:val="00AA6648"/>
    <w:rsid w:val="00AF3D16"/>
    <w:rsid w:val="00B2459B"/>
    <w:rsid w:val="00B4731F"/>
    <w:rsid w:val="00B56AE3"/>
    <w:rsid w:val="00B815A3"/>
    <w:rsid w:val="00B828EE"/>
    <w:rsid w:val="00B91FDE"/>
    <w:rsid w:val="00B964FD"/>
    <w:rsid w:val="00B9688C"/>
    <w:rsid w:val="00BB13D6"/>
    <w:rsid w:val="00BB2D60"/>
    <w:rsid w:val="00BC01CA"/>
    <w:rsid w:val="00BE1321"/>
    <w:rsid w:val="00BF3B68"/>
    <w:rsid w:val="00C050F8"/>
    <w:rsid w:val="00C16025"/>
    <w:rsid w:val="00C35DBA"/>
    <w:rsid w:val="00C47A1C"/>
    <w:rsid w:val="00C51FD1"/>
    <w:rsid w:val="00C52527"/>
    <w:rsid w:val="00C57F84"/>
    <w:rsid w:val="00C6179C"/>
    <w:rsid w:val="00C70BB9"/>
    <w:rsid w:val="00C724D5"/>
    <w:rsid w:val="00C803A0"/>
    <w:rsid w:val="00C86E4B"/>
    <w:rsid w:val="00C962C9"/>
    <w:rsid w:val="00C96467"/>
    <w:rsid w:val="00CA6B82"/>
    <w:rsid w:val="00CA6BDD"/>
    <w:rsid w:val="00CB05F6"/>
    <w:rsid w:val="00CB6D24"/>
    <w:rsid w:val="00CD4E18"/>
    <w:rsid w:val="00CE2927"/>
    <w:rsid w:val="00CF41FF"/>
    <w:rsid w:val="00CF4ACA"/>
    <w:rsid w:val="00D068ED"/>
    <w:rsid w:val="00D10B03"/>
    <w:rsid w:val="00D11284"/>
    <w:rsid w:val="00D230CF"/>
    <w:rsid w:val="00D23943"/>
    <w:rsid w:val="00D304E5"/>
    <w:rsid w:val="00D45A51"/>
    <w:rsid w:val="00D45E92"/>
    <w:rsid w:val="00D56740"/>
    <w:rsid w:val="00D66E50"/>
    <w:rsid w:val="00D82D3D"/>
    <w:rsid w:val="00DA5DB1"/>
    <w:rsid w:val="00DB3289"/>
    <w:rsid w:val="00DC0C68"/>
    <w:rsid w:val="00DC6BF3"/>
    <w:rsid w:val="00E014CB"/>
    <w:rsid w:val="00E01ADA"/>
    <w:rsid w:val="00E06CA8"/>
    <w:rsid w:val="00E116BF"/>
    <w:rsid w:val="00E168B5"/>
    <w:rsid w:val="00E36D0D"/>
    <w:rsid w:val="00E952EB"/>
    <w:rsid w:val="00EA02C2"/>
    <w:rsid w:val="00EA2A63"/>
    <w:rsid w:val="00EB5F78"/>
    <w:rsid w:val="00EB7329"/>
    <w:rsid w:val="00EC1257"/>
    <w:rsid w:val="00EC788F"/>
    <w:rsid w:val="00EF06DC"/>
    <w:rsid w:val="00F02859"/>
    <w:rsid w:val="00F13850"/>
    <w:rsid w:val="00F244B4"/>
    <w:rsid w:val="00F2560E"/>
    <w:rsid w:val="00F372F4"/>
    <w:rsid w:val="00F4158B"/>
    <w:rsid w:val="00F43FE0"/>
    <w:rsid w:val="00F51DFD"/>
    <w:rsid w:val="00FA3E53"/>
    <w:rsid w:val="00FD771E"/>
    <w:rsid w:val="00FE2EA8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83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D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9">
    <w:name w:val="rvts9"/>
    <w:basedOn w:val="a0"/>
    <w:rsid w:val="006D4A6C"/>
  </w:style>
  <w:style w:type="paragraph" w:customStyle="1" w:styleId="12">
    <w:name w:val="Без интервала1"/>
    <w:rsid w:val="006D4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D4A6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D4A6C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6D4A6C"/>
  </w:style>
  <w:style w:type="character" w:styleId="ae">
    <w:name w:val="Hyperlink"/>
    <w:basedOn w:val="a0"/>
    <w:uiPriority w:val="99"/>
    <w:semiHidden/>
    <w:unhideWhenUsed/>
    <w:rsid w:val="006D4A6C"/>
    <w:rPr>
      <w:color w:val="0000FF"/>
      <w:u w:val="single"/>
    </w:rPr>
  </w:style>
  <w:style w:type="paragraph" w:customStyle="1" w:styleId="rvps2">
    <w:name w:val="rvps2"/>
    <w:basedOn w:val="a"/>
    <w:rsid w:val="006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Обычный1"/>
    <w:rsid w:val="0004777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047778"/>
    <w:rPr>
      <w:b/>
      <w:bCs/>
    </w:rPr>
  </w:style>
  <w:style w:type="character" w:customStyle="1" w:styleId="rvts8">
    <w:name w:val="rvts8"/>
    <w:basedOn w:val="a0"/>
    <w:rsid w:val="0059413A"/>
  </w:style>
  <w:style w:type="table" w:customStyle="1" w:styleId="14">
    <w:name w:val="Сетка таблицы1"/>
    <w:basedOn w:val="a1"/>
    <w:next w:val="ad"/>
    <w:uiPriority w:val="59"/>
    <w:rsid w:val="002A70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61CB-E143-4B2C-8168-B06A3E67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6289</Words>
  <Characters>3586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16</cp:revision>
  <cp:lastPrinted>2025-08-19T11:39:00Z</cp:lastPrinted>
  <dcterms:created xsi:type="dcterms:W3CDTF">2025-09-22T07:01:00Z</dcterms:created>
  <dcterms:modified xsi:type="dcterms:W3CDTF">2025-10-09T06:18:00Z</dcterms:modified>
</cp:coreProperties>
</file>