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E9" w:rsidRPr="006700E9" w:rsidRDefault="006700E9" w:rsidP="006700E9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6700E9">
        <w:rPr>
          <w:lang w:val="uk-UA"/>
        </w:rPr>
        <w:t xml:space="preserve">   </w:t>
      </w:r>
      <w:r w:rsidRPr="006700E9">
        <w:rPr>
          <w:rFonts w:ascii="Times New Roman" w:hAnsi="Times New Roman"/>
          <w:color w:val="333333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         </w:t>
      </w:r>
      <w:r w:rsidRPr="006700E9">
        <w:rPr>
          <w:rFonts w:ascii="Times New Roman" w:hAnsi="Times New Roman"/>
          <w:color w:val="333333"/>
          <w:sz w:val="28"/>
          <w:szCs w:val="28"/>
          <w:lang w:val="uk-UA"/>
        </w:rPr>
        <w:t xml:space="preserve">                            </w:t>
      </w:r>
      <w:r w:rsidRPr="006700E9">
        <w:rPr>
          <w:rFonts w:ascii="Times New Roman" w:hAnsi="Times New Roman"/>
          <w:color w:val="333333"/>
          <w:sz w:val="28"/>
          <w:szCs w:val="28"/>
          <w:lang w:val="uk-UA"/>
        </w:rPr>
        <w:object w:dxaOrig="1242" w:dyaOrig="1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53.25pt" o:ole="" fillcolor="window">
            <v:imagedata r:id="rId8" o:title=""/>
          </v:shape>
          <o:OLEObject Type="Embed" ProgID="MS_ClipArt_Gallery" ShapeID="_x0000_i1025" DrawAspect="Content" ObjectID="_1807940792" r:id="rId9"/>
        </w:object>
      </w:r>
      <w:r w:rsidRPr="006700E9">
        <w:rPr>
          <w:rFonts w:ascii="Times New Roman" w:hAnsi="Times New Roman"/>
          <w:color w:val="333333"/>
          <w:sz w:val="28"/>
          <w:szCs w:val="28"/>
          <w:lang w:val="uk-UA"/>
        </w:rPr>
        <w:t xml:space="preserve">                          </w:t>
      </w:r>
      <w:r w:rsidR="00B22C23">
        <w:rPr>
          <w:rFonts w:ascii="Times New Roman" w:hAnsi="Times New Roman"/>
          <w:color w:val="333333"/>
          <w:sz w:val="28"/>
          <w:szCs w:val="28"/>
          <w:lang w:val="uk-UA"/>
        </w:rPr>
        <w:t xml:space="preserve">  </w:t>
      </w:r>
      <w:r w:rsidRPr="006700E9">
        <w:rPr>
          <w:rFonts w:ascii="Times New Roman" w:hAnsi="Times New Roman"/>
          <w:color w:val="333333"/>
          <w:sz w:val="28"/>
          <w:szCs w:val="28"/>
          <w:lang w:val="uk-UA"/>
        </w:rPr>
        <w:t xml:space="preserve">              </w:t>
      </w:r>
      <w:r w:rsidRPr="006700E9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ПРОЄКТ</w:t>
      </w:r>
    </w:p>
    <w:p w:rsidR="006700E9" w:rsidRPr="006700E9" w:rsidRDefault="006700E9" w:rsidP="00670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00E9">
        <w:rPr>
          <w:rFonts w:ascii="Times New Roman" w:hAnsi="Times New Roman"/>
          <w:b/>
          <w:sz w:val="28"/>
          <w:szCs w:val="28"/>
          <w:lang w:val="uk-UA"/>
        </w:rPr>
        <w:t>КРЕМЕНЧУЦЬКА РАЙОННА РАДА</w:t>
      </w:r>
    </w:p>
    <w:p w:rsidR="006700E9" w:rsidRPr="006700E9" w:rsidRDefault="00C42A3F" w:rsidP="00670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(два</w:t>
      </w:r>
      <w:r w:rsidR="006700E9" w:rsidRPr="006700E9">
        <w:rPr>
          <w:rFonts w:ascii="Times New Roman" w:hAnsi="Times New Roman"/>
          <w:b/>
          <w:sz w:val="28"/>
          <w:szCs w:val="28"/>
          <w:lang w:val="uk-UA"/>
        </w:rPr>
        <w:t>надцята позачергова сесія восьмого скликання)</w:t>
      </w:r>
    </w:p>
    <w:p w:rsidR="003359A8" w:rsidRPr="00390C37" w:rsidRDefault="003359A8" w:rsidP="003359A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3359A8" w:rsidRPr="00390C37" w:rsidRDefault="003359A8" w:rsidP="003359A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/>
        </w:rPr>
      </w:pPr>
      <w:r w:rsidRPr="00390C37">
        <w:rPr>
          <w:rFonts w:ascii="Times New Roman" w:hAnsi="Times New Roman"/>
          <w:b/>
          <w:sz w:val="32"/>
          <w:szCs w:val="32"/>
          <w:lang w:val="uk-UA"/>
        </w:rPr>
        <w:t>РІШЕННЯ</w:t>
      </w:r>
    </w:p>
    <w:p w:rsidR="003359A8" w:rsidRPr="00390C37" w:rsidRDefault="003359A8" w:rsidP="003359A8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6700E9" w:rsidRPr="006700E9" w:rsidRDefault="006700E9" w:rsidP="006700E9">
      <w:pPr>
        <w:tabs>
          <w:tab w:val="left" w:pos="694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700E9">
        <w:rPr>
          <w:rFonts w:ascii="Times New Roman" w:hAnsi="Times New Roman"/>
          <w:color w:val="000000"/>
          <w:sz w:val="28"/>
          <w:szCs w:val="28"/>
          <w:lang w:val="uk-UA"/>
        </w:rPr>
        <w:t>від «___» ___________ 2025 р.</w:t>
      </w:r>
    </w:p>
    <w:p w:rsidR="006700E9" w:rsidRPr="006700E9" w:rsidRDefault="006700E9" w:rsidP="006700E9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700E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Pr="006700E9">
        <w:rPr>
          <w:rFonts w:ascii="Times New Roman" w:hAnsi="Times New Roman"/>
          <w:color w:val="000000"/>
          <w:sz w:val="28"/>
          <w:szCs w:val="28"/>
          <w:lang w:val="uk-UA"/>
        </w:rPr>
        <w:t>м. Кременчук</w:t>
      </w:r>
    </w:p>
    <w:p w:rsidR="00C411AE" w:rsidRPr="00390C37" w:rsidRDefault="00C411AE" w:rsidP="003359A8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C411AE" w:rsidRPr="00390C37" w:rsidRDefault="00787C2A" w:rsidP="0090692C">
      <w:pPr>
        <w:spacing w:after="0" w:line="240" w:lineRule="auto"/>
        <w:ind w:right="3678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390C3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</w:t>
      </w:r>
      <w:r w:rsidR="001E3C5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внесення змін </w:t>
      </w:r>
      <w:r w:rsidR="00F252D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до </w:t>
      </w:r>
      <w:r w:rsidR="00FC50A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рішення </w:t>
      </w:r>
      <w:r w:rsidR="000C708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другої позачергової сесії Кременчуцької районної ради </w:t>
      </w:r>
      <w:r w:rsidR="00FC50A1">
        <w:rPr>
          <w:rFonts w:ascii="Times New Roman" w:eastAsia="Calibri" w:hAnsi="Times New Roman"/>
          <w:b/>
          <w:sz w:val="28"/>
          <w:szCs w:val="28"/>
          <w:lang w:val="uk-UA" w:eastAsia="en-US"/>
        </w:rPr>
        <w:t>від 17.12.2020 року</w:t>
      </w:r>
      <w:r w:rsidR="00F92D1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«Про постійні комісії Кременчуцької районної ради восьмого скликання»</w:t>
      </w:r>
    </w:p>
    <w:p w:rsidR="00787C2A" w:rsidRPr="00390C37" w:rsidRDefault="00787C2A" w:rsidP="00787C2A">
      <w:pPr>
        <w:spacing w:after="0" w:line="240" w:lineRule="auto"/>
        <w:ind w:right="3962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787C2A" w:rsidRPr="00F92D12" w:rsidRDefault="00F92D12" w:rsidP="00787C2A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Керуючись</w:t>
      </w:r>
      <w:r w:rsidR="00FC50A1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статтями</w:t>
      </w:r>
      <w:r w:rsidR="00F252DA" w:rsidRPr="00F92D12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43, 47 Закону України «Про місцеве самоврядування в Україні»</w:t>
      </w:r>
      <w:r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та</w:t>
      </w:r>
      <w:r w:rsidR="00FC50A1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статтею</w:t>
      </w:r>
      <w:r w:rsidR="00F252DA" w:rsidRPr="00F92D12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18 Регламенту Кременчуцької районної ради восьмого скликання</w:t>
      </w:r>
      <w:r w:rsidR="000C7080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(зі змінами)</w:t>
      </w:r>
      <w:r w:rsidR="00F252DA" w:rsidRPr="00F92D12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та беручи до уваги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рекомендації</w:t>
      </w:r>
      <w:r w:rsidR="00F252DA" w:rsidRPr="00F92D12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постійної комісії Кременчуцької районної ради з питань самоврядування, адміністративно-територіального устрою, депутатської діяльності та етики, законності, правопорядку та боротьби з корупцією,</w:t>
      </w:r>
    </w:p>
    <w:p w:rsidR="00F252DA" w:rsidRPr="00F92D12" w:rsidRDefault="00F252DA" w:rsidP="00787C2A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</w:p>
    <w:p w:rsidR="00F252DA" w:rsidRDefault="00F252DA" w:rsidP="00FC50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  <w:r w:rsidRPr="00F92D12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районна рада вирішила:</w:t>
      </w:r>
    </w:p>
    <w:p w:rsidR="00FC50A1" w:rsidRPr="00F92D12" w:rsidRDefault="00FC50A1" w:rsidP="00FC50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</w:p>
    <w:p w:rsidR="00F92D12" w:rsidRDefault="008567EF" w:rsidP="008567EF">
      <w:pPr>
        <w:pStyle w:val="af4"/>
        <w:widowControl w:val="0"/>
        <w:suppressAutoHyphens/>
        <w:autoSpaceDN w:val="0"/>
        <w:spacing w:after="0" w:line="240" w:lineRule="auto"/>
        <w:ind w:left="0" w:right="-1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1.</w:t>
      </w:r>
      <w:r w:rsidR="00F92D12" w:rsidRPr="00BE3888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Внести зміни до рішення другої позачергової сесії Кременчуцької районної ради во</w:t>
      </w:r>
      <w:r w:rsidR="00FC50A1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сьмого скликання від 17.12.2020 року</w:t>
      </w:r>
      <w:r w:rsidR="00F92D12" w:rsidRPr="00BE3888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«Про постійні комісії Кременчуцької районної ради восьмого скликання», виклавши </w:t>
      </w:r>
      <w:r w:rsidR="00BE3888" w:rsidRPr="00BE3888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Додаток 3</w:t>
      </w:r>
      <w:r w:rsidR="00F92D12" w:rsidRPr="00BE3888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</w:t>
      </w:r>
      <w:r w:rsidR="00B6020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до даного рішення </w:t>
      </w:r>
      <w:r w:rsidR="00BE3888" w:rsidRPr="00BE3888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«Персональний склад постійних комісій Кременчуцької районної ради восьмого скликання»</w:t>
      </w:r>
      <w:r w:rsidR="00BE3888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</w:t>
      </w:r>
      <w:r w:rsidR="00E53D9C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в новій редакції</w:t>
      </w:r>
      <w:r w:rsidR="00A44073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(додається)</w:t>
      </w:r>
      <w:r w:rsidR="00F92D12" w:rsidRPr="00BE3888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.</w:t>
      </w:r>
    </w:p>
    <w:p w:rsidR="00FC50A1" w:rsidRPr="00BE3888" w:rsidRDefault="00FC50A1" w:rsidP="000C7080">
      <w:pPr>
        <w:pStyle w:val="af4"/>
        <w:widowControl w:val="0"/>
        <w:suppressAutoHyphens/>
        <w:autoSpaceDN w:val="0"/>
        <w:spacing w:after="0" w:line="240" w:lineRule="auto"/>
        <w:ind w:left="0" w:right="-1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2.Вважати таким</w:t>
      </w:r>
      <w:r w:rsidR="000C7080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и</w:t>
      </w:r>
      <w:r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, що втратил</w:t>
      </w:r>
      <w:r w:rsidR="000C7080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и</w:t>
      </w:r>
      <w:r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чинність, рішення Кременчуцької районної ради восьмого скликання від 06.07.2021 року «Про внесення змін до рішення від 17.12.2020р. «Про постійні </w:t>
      </w:r>
      <w:r w:rsidRPr="00FC50A1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комісії Кременчуцької районної ради восьмого скликання»</w:t>
      </w:r>
      <w:r w:rsidR="00C42A3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, </w:t>
      </w:r>
      <w:r w:rsidR="000C7080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від 13.10.2021 року «</w:t>
      </w:r>
      <w:r w:rsidR="000C7080" w:rsidRPr="000C7080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Про внесення змін до рішення другої позачергової сесії Кременчуцької районної ради восьмого скликання «Про постійні комісії Кременчуцької районної ради восьмого скликання» від 17.12.2020 року</w:t>
      </w:r>
      <w:r w:rsidR="000C7080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»</w:t>
      </w:r>
      <w:r w:rsidR="00C42A3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та від 28.03.2025 року «</w:t>
      </w:r>
      <w:r w:rsidR="00C42A3F" w:rsidRPr="00C42A3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Про внесення змін до рішення другої позачергової сесії Кременчуцької районної ради від 17.12.2020 року «Про постійні комісії Кременчуцької районної ради восьмого скликання»</w:t>
      </w:r>
      <w:r w:rsidR="00C42A3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.</w:t>
      </w:r>
    </w:p>
    <w:p w:rsidR="00FC50A1" w:rsidRDefault="00FC50A1" w:rsidP="00FC50A1">
      <w:pPr>
        <w:pStyle w:val="af4"/>
        <w:widowControl w:val="0"/>
        <w:tabs>
          <w:tab w:val="left" w:pos="993"/>
        </w:tabs>
        <w:suppressAutoHyphens/>
        <w:autoSpaceDN w:val="0"/>
        <w:spacing w:after="0" w:line="240" w:lineRule="auto"/>
        <w:ind w:left="0" w:right="-1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3</w:t>
      </w:r>
      <w:r w:rsidR="008567E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.</w:t>
      </w:r>
      <w:r w:rsidR="00F92D12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Контроль за виконанням цього рішення покласти на постійну комісію Кременчуцької районної ради </w:t>
      </w:r>
      <w:r w:rsidR="00F92D12" w:rsidRPr="00281B1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з питань самоврядування, адміністративно-територіального устрою, депутатської діяльності та етики, законності, правопорядку та боротьби з корупцією</w:t>
      </w:r>
      <w:r w:rsidR="00F92D12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.</w:t>
      </w:r>
    </w:p>
    <w:p w:rsidR="00FC50A1" w:rsidRDefault="00FC50A1" w:rsidP="00FC50A1">
      <w:pPr>
        <w:pStyle w:val="af4"/>
        <w:widowControl w:val="0"/>
        <w:tabs>
          <w:tab w:val="left" w:pos="993"/>
        </w:tabs>
        <w:suppressAutoHyphens/>
        <w:autoSpaceDN w:val="0"/>
        <w:spacing w:after="0" w:line="240" w:lineRule="auto"/>
        <w:ind w:left="0" w:right="-1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</w:p>
    <w:p w:rsidR="00F92D12" w:rsidRPr="00390C37" w:rsidRDefault="00F92D12" w:rsidP="00FC50A1">
      <w:pPr>
        <w:pStyle w:val="af4"/>
        <w:widowControl w:val="0"/>
        <w:tabs>
          <w:tab w:val="left" w:pos="993"/>
        </w:tabs>
        <w:suppressAutoHyphens/>
        <w:autoSpaceDN w:val="0"/>
        <w:spacing w:after="0" w:line="240" w:lineRule="auto"/>
        <w:ind w:left="0" w:right="-1" w:firstLine="426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  <w:r w:rsidRPr="00390C37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>Голова</w:t>
      </w:r>
    </w:p>
    <w:p w:rsidR="00F92D12" w:rsidRDefault="00F92D12" w:rsidP="00FC50A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</w:pPr>
      <w:r w:rsidRPr="00390C37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 xml:space="preserve">районної ради       </w:t>
      </w:r>
      <w:r w:rsidR="00FC50A1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 xml:space="preserve">            </w:t>
      </w:r>
      <w:r w:rsidR="00B22C23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 xml:space="preserve">   </w:t>
      </w:r>
      <w:r w:rsidR="00FC50A1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 xml:space="preserve">                 </w:t>
      </w:r>
      <w:r w:rsidRPr="00390C37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 xml:space="preserve"> </w:t>
      </w:r>
      <w:r w:rsidR="00FC50A1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>Марія ІВАНЧЕНКО</w:t>
      </w:r>
    </w:p>
    <w:p w:rsidR="00F92D12" w:rsidRDefault="00F92D12" w:rsidP="00F92D12">
      <w:pPr>
        <w:tabs>
          <w:tab w:val="left" w:pos="8310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8567EF" w:rsidRPr="00142DE1" w:rsidRDefault="00A44073" w:rsidP="008567EF">
      <w:pPr>
        <w:suppressAutoHyphens/>
        <w:spacing w:after="0" w:line="240" w:lineRule="auto"/>
        <w:ind w:firstLine="3969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Додаток </w:t>
      </w:r>
    </w:p>
    <w:p w:rsidR="008567EF" w:rsidRPr="00142DE1" w:rsidRDefault="008567EF" w:rsidP="008567EF">
      <w:pPr>
        <w:suppressAutoHyphens/>
        <w:spacing w:after="0" w:line="240" w:lineRule="auto"/>
        <w:ind w:firstLine="3969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142DE1">
        <w:rPr>
          <w:rFonts w:ascii="Times New Roman" w:hAnsi="Times New Roman"/>
          <w:sz w:val="24"/>
          <w:szCs w:val="24"/>
          <w:lang w:val="uk-UA" w:eastAsia="ar-SA"/>
        </w:rPr>
        <w:t xml:space="preserve">до рішення </w:t>
      </w:r>
      <w:r w:rsidR="00C42A3F">
        <w:rPr>
          <w:rFonts w:ascii="Times New Roman" w:hAnsi="Times New Roman"/>
          <w:sz w:val="24"/>
          <w:szCs w:val="24"/>
          <w:lang w:val="uk-UA" w:eastAsia="ar-SA"/>
        </w:rPr>
        <w:t>дванадцятої</w:t>
      </w:r>
      <w:r w:rsidRPr="00142DE1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37327E">
        <w:rPr>
          <w:rFonts w:ascii="Times New Roman" w:hAnsi="Times New Roman"/>
          <w:sz w:val="24"/>
          <w:szCs w:val="24"/>
          <w:lang w:val="uk-UA" w:eastAsia="ar-SA"/>
        </w:rPr>
        <w:t xml:space="preserve">позачергової </w:t>
      </w:r>
      <w:r w:rsidRPr="00142DE1">
        <w:rPr>
          <w:rFonts w:ascii="Times New Roman" w:hAnsi="Times New Roman"/>
          <w:sz w:val="24"/>
          <w:szCs w:val="24"/>
          <w:lang w:val="uk-UA" w:eastAsia="ar-SA"/>
        </w:rPr>
        <w:t xml:space="preserve">сесії </w:t>
      </w:r>
    </w:p>
    <w:p w:rsidR="008567EF" w:rsidRPr="00142DE1" w:rsidRDefault="008567EF" w:rsidP="008567EF">
      <w:pPr>
        <w:suppressAutoHyphens/>
        <w:spacing w:after="0" w:line="240" w:lineRule="auto"/>
        <w:ind w:firstLine="3969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142DE1">
        <w:rPr>
          <w:rFonts w:ascii="Times New Roman" w:hAnsi="Times New Roman"/>
          <w:sz w:val="24"/>
          <w:szCs w:val="24"/>
          <w:lang w:val="uk-UA" w:eastAsia="ar-SA"/>
        </w:rPr>
        <w:t xml:space="preserve">Кременчуцької районної ради восьмого скликання </w:t>
      </w:r>
    </w:p>
    <w:p w:rsidR="008567EF" w:rsidRPr="00142DE1" w:rsidRDefault="008567EF" w:rsidP="008567EF">
      <w:pPr>
        <w:suppressAutoHyphens/>
        <w:spacing w:after="0" w:line="240" w:lineRule="auto"/>
        <w:ind w:firstLine="3969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142DE1">
        <w:rPr>
          <w:rFonts w:ascii="Times New Roman" w:hAnsi="Times New Roman"/>
          <w:sz w:val="24"/>
          <w:szCs w:val="24"/>
          <w:lang w:val="uk-UA" w:eastAsia="ar-SA"/>
        </w:rPr>
        <w:t xml:space="preserve">від  </w:t>
      </w:r>
      <w:r w:rsidRPr="00142DE1">
        <w:rPr>
          <w:rFonts w:ascii="Times New Roman" w:hAnsi="Times New Roman"/>
          <w:sz w:val="24"/>
          <w:szCs w:val="24"/>
          <w:u w:val="single"/>
          <w:lang w:val="uk-UA" w:eastAsia="ar-SA"/>
        </w:rPr>
        <w:t>«__»</w:t>
      </w:r>
      <w:r w:rsidRPr="00142DE1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142DE1">
        <w:rPr>
          <w:rFonts w:ascii="Times New Roman" w:hAnsi="Times New Roman"/>
          <w:sz w:val="24"/>
          <w:szCs w:val="24"/>
          <w:u w:val="single"/>
          <w:lang w:val="uk-UA" w:eastAsia="ar-SA"/>
        </w:rPr>
        <w:t>__________</w:t>
      </w:r>
      <w:r w:rsidRPr="00142DE1">
        <w:rPr>
          <w:rFonts w:ascii="Times New Roman" w:hAnsi="Times New Roman"/>
          <w:sz w:val="24"/>
          <w:szCs w:val="24"/>
          <w:lang w:val="uk-UA" w:eastAsia="ar-SA"/>
        </w:rPr>
        <w:t>202</w:t>
      </w:r>
      <w:r w:rsidR="00DF63AD">
        <w:rPr>
          <w:rFonts w:ascii="Times New Roman" w:hAnsi="Times New Roman"/>
          <w:sz w:val="24"/>
          <w:szCs w:val="24"/>
          <w:lang w:val="uk-UA" w:eastAsia="ar-SA"/>
        </w:rPr>
        <w:t>5</w:t>
      </w:r>
      <w:r w:rsidRPr="00142DE1">
        <w:rPr>
          <w:rFonts w:ascii="Times New Roman" w:hAnsi="Times New Roman"/>
          <w:sz w:val="24"/>
          <w:szCs w:val="24"/>
          <w:lang w:val="uk-UA" w:eastAsia="ar-SA"/>
        </w:rPr>
        <w:t>р.</w:t>
      </w:r>
    </w:p>
    <w:p w:rsidR="00142DE1" w:rsidRPr="00142DE1" w:rsidRDefault="00142DE1" w:rsidP="008567E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8567EF" w:rsidRPr="00142DE1" w:rsidRDefault="008567EF" w:rsidP="008567E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142DE1">
        <w:rPr>
          <w:rFonts w:ascii="Times New Roman" w:hAnsi="Times New Roman"/>
          <w:b/>
          <w:sz w:val="28"/>
          <w:szCs w:val="28"/>
          <w:lang w:val="uk-UA" w:eastAsia="ar-SA"/>
        </w:rPr>
        <w:t xml:space="preserve">Персональний склад </w:t>
      </w:r>
    </w:p>
    <w:p w:rsidR="008567EF" w:rsidRPr="00142DE1" w:rsidRDefault="008567EF" w:rsidP="008567E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142DE1">
        <w:rPr>
          <w:rFonts w:ascii="Times New Roman" w:hAnsi="Times New Roman"/>
          <w:b/>
          <w:sz w:val="28"/>
          <w:szCs w:val="28"/>
          <w:lang w:val="uk-UA" w:eastAsia="ar-SA"/>
        </w:rPr>
        <w:t>постійних комісій Кременчуцької районної ради восьмого скликання</w:t>
      </w:r>
    </w:p>
    <w:p w:rsidR="008567EF" w:rsidRPr="00142DE1" w:rsidRDefault="008567EF" w:rsidP="008567EF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 w:eastAsia="ar-SA"/>
        </w:rPr>
      </w:pPr>
    </w:p>
    <w:p w:rsidR="006415C5" w:rsidRDefault="00E545E5" w:rsidP="00E545E5">
      <w:pPr>
        <w:tabs>
          <w:tab w:val="left" w:pos="165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E545E5">
        <w:rPr>
          <w:rFonts w:ascii="Times New Roman" w:hAnsi="Times New Roman"/>
          <w:b/>
          <w:sz w:val="26"/>
          <w:szCs w:val="28"/>
          <w:lang w:val="uk-UA" w:eastAsia="ar-SA"/>
        </w:rPr>
        <w:t>Постійна комісія Кременчуцької рай</w:t>
      </w:r>
      <w:r w:rsidR="006415C5">
        <w:rPr>
          <w:rFonts w:ascii="Times New Roman" w:hAnsi="Times New Roman"/>
          <w:b/>
          <w:sz w:val="26"/>
          <w:szCs w:val="28"/>
          <w:lang w:val="uk-UA" w:eastAsia="ar-SA"/>
        </w:rPr>
        <w:t>онної ради</w:t>
      </w:r>
    </w:p>
    <w:p w:rsidR="006415C5" w:rsidRDefault="00E545E5" w:rsidP="00E545E5">
      <w:pPr>
        <w:tabs>
          <w:tab w:val="left" w:pos="165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E545E5">
        <w:rPr>
          <w:rFonts w:ascii="Times New Roman" w:hAnsi="Times New Roman"/>
          <w:b/>
          <w:sz w:val="26"/>
          <w:szCs w:val="28"/>
          <w:lang w:val="uk-UA" w:eastAsia="ar-SA"/>
        </w:rPr>
        <w:t>з питань бюджету, с</w:t>
      </w:r>
      <w:r w:rsidR="006415C5">
        <w:rPr>
          <w:rFonts w:ascii="Times New Roman" w:hAnsi="Times New Roman"/>
          <w:b/>
          <w:sz w:val="26"/>
          <w:szCs w:val="28"/>
          <w:lang w:val="uk-UA" w:eastAsia="ar-SA"/>
        </w:rPr>
        <w:t>оціально-економічного розвитку,</w:t>
      </w:r>
    </w:p>
    <w:p w:rsidR="00E545E5" w:rsidRDefault="00E545E5" w:rsidP="00E545E5">
      <w:pPr>
        <w:tabs>
          <w:tab w:val="left" w:pos="165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E545E5">
        <w:rPr>
          <w:rFonts w:ascii="Times New Roman" w:hAnsi="Times New Roman"/>
          <w:b/>
          <w:sz w:val="26"/>
          <w:szCs w:val="28"/>
          <w:lang w:val="uk-UA" w:eastAsia="ar-SA"/>
        </w:rPr>
        <w:t xml:space="preserve">регуляторної політики та інвестиційної діяльності </w:t>
      </w:r>
    </w:p>
    <w:p w:rsidR="008567EF" w:rsidRPr="008567EF" w:rsidRDefault="008567EF" w:rsidP="00661F48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i/>
          <w:sz w:val="28"/>
          <w:szCs w:val="28"/>
          <w:lang w:val="uk-UA" w:eastAsia="ar-SA"/>
        </w:rPr>
      </w:pP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>1.</w:t>
      </w:r>
      <w:r w:rsidR="00DF63AD">
        <w:rPr>
          <w:rFonts w:ascii="Times New Roman" w:hAnsi="Times New Roman"/>
          <w:sz w:val="28"/>
          <w:szCs w:val="28"/>
          <w:lang w:val="uk-UA" w:eastAsia="ar-SA"/>
        </w:rPr>
        <w:t>Олександр ТИМЧЕНКО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 xml:space="preserve"> – </w:t>
      </w:r>
      <w:r w:rsidR="00DF63AD" w:rsidRPr="00DF63AD">
        <w:rPr>
          <w:rFonts w:ascii="Times New Roman" w:hAnsi="Times New Roman"/>
          <w:sz w:val="28"/>
          <w:szCs w:val="28"/>
          <w:lang w:val="uk-UA" w:eastAsia="ar-SA"/>
        </w:rPr>
        <w:t>член депутатської фракції ПП «СЛУГА НАРОДУ»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8567EF">
        <w:rPr>
          <w:rFonts w:ascii="Times New Roman" w:hAnsi="Times New Roman"/>
          <w:i/>
          <w:sz w:val="28"/>
          <w:szCs w:val="28"/>
          <w:lang w:val="uk-UA" w:eastAsia="ar-SA"/>
        </w:rPr>
        <w:t>– голова комісії.</w:t>
      </w:r>
    </w:p>
    <w:p w:rsidR="008567EF" w:rsidRDefault="008567EF" w:rsidP="008567EF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74068">
        <w:rPr>
          <w:rFonts w:ascii="Times New Roman" w:hAnsi="Times New Roman"/>
          <w:b/>
          <w:sz w:val="28"/>
          <w:szCs w:val="28"/>
          <w:lang w:val="uk-UA" w:eastAsia="ar-SA"/>
        </w:rPr>
        <w:t>2.</w:t>
      </w:r>
      <w:r w:rsidRPr="00D74068">
        <w:rPr>
          <w:rFonts w:ascii="Times New Roman" w:hAnsi="Times New Roman"/>
          <w:sz w:val="28"/>
          <w:szCs w:val="28"/>
          <w:lang w:val="uk-UA" w:eastAsia="ar-SA"/>
        </w:rPr>
        <w:t xml:space="preserve">Ігор ШКОЛОВИЙ – </w:t>
      </w:r>
      <w:r w:rsidR="009716CE" w:rsidRPr="00D74068">
        <w:rPr>
          <w:rFonts w:ascii="Times New Roman" w:hAnsi="Times New Roman"/>
          <w:sz w:val="28"/>
          <w:szCs w:val="28"/>
          <w:lang w:val="uk-UA" w:eastAsia="ar-SA"/>
        </w:rPr>
        <w:t>член депутатської групи «ЄДНАННЯ».</w:t>
      </w:r>
    </w:p>
    <w:p w:rsidR="00D74068" w:rsidRPr="00D74068" w:rsidRDefault="00D74068" w:rsidP="008567EF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74068">
        <w:rPr>
          <w:rFonts w:ascii="Times New Roman" w:hAnsi="Times New Roman"/>
          <w:b/>
          <w:sz w:val="28"/>
          <w:szCs w:val="28"/>
          <w:lang w:val="uk-UA" w:eastAsia="ar-SA"/>
        </w:rPr>
        <w:t>3.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>Олег БЕЛЬСЬКИЙ – член депутатської фракції «Рідне місто».</w:t>
      </w:r>
    </w:p>
    <w:p w:rsidR="00DF63AD" w:rsidRPr="008567EF" w:rsidRDefault="00D74068" w:rsidP="00DF63AD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D74068">
        <w:rPr>
          <w:rFonts w:ascii="Times New Roman" w:hAnsi="Times New Roman"/>
          <w:b/>
          <w:sz w:val="28"/>
          <w:szCs w:val="28"/>
          <w:lang w:val="uk-UA" w:eastAsia="ar-SA"/>
        </w:rPr>
        <w:t>4.</w:t>
      </w:r>
      <w:r w:rsidR="00DF63AD" w:rsidRPr="008567EF">
        <w:rPr>
          <w:rFonts w:ascii="Times New Roman" w:hAnsi="Times New Roman"/>
          <w:sz w:val="28"/>
          <w:szCs w:val="28"/>
          <w:lang w:val="uk-UA" w:eastAsia="ar-SA"/>
        </w:rPr>
        <w:t>Владислав МІЗІН – член депутатської фракції «ЗА МАЙБУТНЄ».</w:t>
      </w:r>
    </w:p>
    <w:p w:rsidR="00DF63AD" w:rsidRPr="008567EF" w:rsidRDefault="00D74068" w:rsidP="00DF63AD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D74068">
        <w:rPr>
          <w:rFonts w:ascii="Times New Roman" w:hAnsi="Times New Roman"/>
          <w:b/>
          <w:sz w:val="28"/>
          <w:szCs w:val="28"/>
          <w:lang w:val="uk-UA" w:eastAsia="ar-SA"/>
        </w:rPr>
        <w:t>5.</w:t>
      </w:r>
      <w:r w:rsidR="00DF63AD" w:rsidRPr="008567EF">
        <w:rPr>
          <w:rFonts w:ascii="Times New Roman" w:hAnsi="Times New Roman"/>
          <w:sz w:val="28"/>
          <w:szCs w:val="28"/>
          <w:lang w:val="uk-UA" w:eastAsia="ar-SA"/>
        </w:rPr>
        <w:t>Олександр КЛИМОВСЬКИХ – член депутатської фракції ПП «ДОВІРА».</w:t>
      </w:r>
      <w:bookmarkStart w:id="1" w:name="_Hlk56613582"/>
      <w:bookmarkEnd w:id="1"/>
    </w:p>
    <w:p w:rsidR="008567EF" w:rsidRDefault="00DF63AD" w:rsidP="008567EF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F63AD">
        <w:rPr>
          <w:rFonts w:ascii="Times New Roman" w:hAnsi="Times New Roman"/>
          <w:b/>
          <w:sz w:val="28"/>
          <w:szCs w:val="28"/>
          <w:lang w:val="uk-UA" w:eastAsia="ar-SA"/>
        </w:rPr>
        <w:t>6.</w:t>
      </w:r>
      <w:r w:rsidR="008567EF" w:rsidRPr="008567EF">
        <w:rPr>
          <w:rFonts w:ascii="Times New Roman" w:hAnsi="Times New Roman"/>
          <w:sz w:val="28"/>
          <w:szCs w:val="28"/>
          <w:lang w:val="uk-UA" w:eastAsia="ar-SA"/>
        </w:rPr>
        <w:t>Сергій СУПРУН – член депутатської фракції «Рідне місто».</w:t>
      </w:r>
    </w:p>
    <w:p w:rsidR="00BE308A" w:rsidRPr="008567EF" w:rsidRDefault="00BE308A" w:rsidP="00BE308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BE308A">
        <w:rPr>
          <w:rFonts w:ascii="Times New Roman" w:hAnsi="Times New Roman"/>
          <w:b/>
          <w:sz w:val="28"/>
          <w:szCs w:val="28"/>
          <w:lang w:val="uk-UA" w:eastAsia="ar-SA"/>
        </w:rPr>
        <w:t>7.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>Антон САМАРКІН – член депутатської фракції «ЗА МАЙБУТНЄ».</w:t>
      </w:r>
    </w:p>
    <w:p w:rsidR="00BE308A" w:rsidRPr="008567EF" w:rsidRDefault="00BE308A" w:rsidP="008567EF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6415C5" w:rsidRDefault="00E545E5" w:rsidP="00E545E5">
      <w:pPr>
        <w:tabs>
          <w:tab w:val="left" w:pos="1650"/>
        </w:tabs>
        <w:suppressAutoHyphens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E545E5">
        <w:rPr>
          <w:rFonts w:ascii="Times New Roman" w:hAnsi="Times New Roman"/>
          <w:b/>
          <w:sz w:val="26"/>
          <w:szCs w:val="28"/>
          <w:lang w:val="uk-UA" w:eastAsia="ar-SA"/>
        </w:rPr>
        <w:t>Постійна комі</w:t>
      </w:r>
      <w:r w:rsidR="006415C5">
        <w:rPr>
          <w:rFonts w:ascii="Times New Roman" w:hAnsi="Times New Roman"/>
          <w:b/>
          <w:sz w:val="26"/>
          <w:szCs w:val="28"/>
          <w:lang w:val="uk-UA" w:eastAsia="ar-SA"/>
        </w:rPr>
        <w:t>сія Кременчуцької районної ради</w:t>
      </w:r>
    </w:p>
    <w:p w:rsidR="006415C5" w:rsidRDefault="00E545E5" w:rsidP="00E545E5">
      <w:pPr>
        <w:tabs>
          <w:tab w:val="left" w:pos="1650"/>
        </w:tabs>
        <w:suppressAutoHyphens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E545E5">
        <w:rPr>
          <w:rFonts w:ascii="Times New Roman" w:hAnsi="Times New Roman"/>
          <w:b/>
          <w:sz w:val="26"/>
          <w:szCs w:val="28"/>
          <w:lang w:val="uk-UA" w:eastAsia="ar-SA"/>
        </w:rPr>
        <w:t>з пит</w:t>
      </w:r>
      <w:r w:rsidR="006415C5">
        <w:rPr>
          <w:rFonts w:ascii="Times New Roman" w:hAnsi="Times New Roman"/>
          <w:b/>
          <w:sz w:val="26"/>
          <w:szCs w:val="28"/>
          <w:lang w:val="uk-UA" w:eastAsia="ar-SA"/>
        </w:rPr>
        <w:t>ань агропромислового комплексу,</w:t>
      </w:r>
    </w:p>
    <w:p w:rsidR="00E545E5" w:rsidRDefault="00E545E5" w:rsidP="00E545E5">
      <w:pPr>
        <w:tabs>
          <w:tab w:val="left" w:pos="1650"/>
        </w:tabs>
        <w:suppressAutoHyphens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E545E5">
        <w:rPr>
          <w:rFonts w:ascii="Times New Roman" w:hAnsi="Times New Roman"/>
          <w:b/>
          <w:sz w:val="26"/>
          <w:szCs w:val="28"/>
          <w:lang w:val="uk-UA" w:eastAsia="ar-SA"/>
        </w:rPr>
        <w:t>земельних відносин, надр та екології</w:t>
      </w:r>
    </w:p>
    <w:p w:rsidR="008567EF" w:rsidRDefault="008567EF" w:rsidP="00AD1E7C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>1.</w:t>
      </w:r>
      <w:r w:rsidR="00E545E5" w:rsidRPr="00E545E5">
        <w:rPr>
          <w:rFonts w:ascii="Times New Roman" w:hAnsi="Times New Roman"/>
          <w:sz w:val="28"/>
          <w:szCs w:val="28"/>
          <w:lang w:val="uk-UA" w:eastAsia="ar-SA"/>
        </w:rPr>
        <w:t>Юрій ГРИЦИК – член депутатсь</w:t>
      </w:r>
      <w:r w:rsidR="00E545E5">
        <w:rPr>
          <w:rFonts w:ascii="Times New Roman" w:hAnsi="Times New Roman"/>
          <w:sz w:val="28"/>
          <w:szCs w:val="28"/>
          <w:lang w:val="uk-UA" w:eastAsia="ar-SA"/>
        </w:rPr>
        <w:t xml:space="preserve">кої фракції ПП ВО «Батьківщина» </w:t>
      </w:r>
      <w:r w:rsidRPr="008567EF">
        <w:rPr>
          <w:rFonts w:ascii="Times New Roman" w:hAnsi="Times New Roman"/>
          <w:b/>
          <w:i/>
          <w:sz w:val="28"/>
          <w:szCs w:val="28"/>
          <w:lang w:val="uk-UA" w:eastAsia="ar-SA"/>
        </w:rPr>
        <w:t>–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8567EF">
        <w:rPr>
          <w:rFonts w:ascii="Times New Roman" w:hAnsi="Times New Roman"/>
          <w:i/>
          <w:sz w:val="28"/>
          <w:szCs w:val="28"/>
          <w:lang w:val="uk-UA" w:eastAsia="ar-SA"/>
        </w:rPr>
        <w:t>голова комісії.</w:t>
      </w:r>
    </w:p>
    <w:p w:rsidR="003077AF" w:rsidRDefault="003077AF" w:rsidP="00AD1E7C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77AF">
        <w:rPr>
          <w:rFonts w:ascii="Times New Roman" w:hAnsi="Times New Roman"/>
          <w:b/>
          <w:sz w:val="28"/>
          <w:szCs w:val="28"/>
          <w:lang w:val="uk-UA" w:eastAsia="ar-SA"/>
        </w:rPr>
        <w:t>2.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>Юрій КІРЄЄВ – член депутатської фракції «Рідне місто».</w:t>
      </w:r>
    </w:p>
    <w:p w:rsidR="003077AF" w:rsidRPr="003077AF" w:rsidRDefault="003077AF" w:rsidP="00AD1E7C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77AF">
        <w:rPr>
          <w:rFonts w:ascii="Times New Roman" w:hAnsi="Times New Roman"/>
          <w:b/>
          <w:sz w:val="28"/>
          <w:szCs w:val="28"/>
          <w:lang w:val="uk-UA" w:eastAsia="ar-SA"/>
        </w:rPr>
        <w:t>3.</w:t>
      </w:r>
      <w:r w:rsidRPr="003077AF">
        <w:rPr>
          <w:rFonts w:ascii="Times New Roman" w:hAnsi="Times New Roman"/>
          <w:sz w:val="28"/>
          <w:szCs w:val="28"/>
          <w:lang w:val="uk-UA" w:eastAsia="ar-SA"/>
        </w:rPr>
        <w:t>Олег ШАПОВАЛ – член депутатської групи «ЄДНАННЯ».</w:t>
      </w:r>
    </w:p>
    <w:p w:rsidR="00E545E5" w:rsidRPr="009716CE" w:rsidRDefault="003077AF" w:rsidP="00AD1E7C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4</w:t>
      </w:r>
      <w:r w:rsidR="00E545E5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E545E5" w:rsidRPr="00E545E5">
        <w:rPr>
          <w:rFonts w:ascii="Times New Roman" w:hAnsi="Times New Roman"/>
          <w:sz w:val="28"/>
          <w:szCs w:val="28"/>
          <w:lang w:val="uk-UA" w:eastAsia="ar-SA"/>
        </w:rPr>
        <w:t>Валентин СВИРИДЕНКО</w:t>
      </w:r>
      <w:r w:rsidR="00E545E5">
        <w:rPr>
          <w:rFonts w:ascii="Times New Roman" w:hAnsi="Times New Roman"/>
          <w:b/>
          <w:sz w:val="28"/>
          <w:szCs w:val="28"/>
          <w:lang w:val="uk-UA" w:eastAsia="ar-SA"/>
        </w:rPr>
        <w:t xml:space="preserve"> – </w:t>
      </w:r>
      <w:r w:rsidR="00E545E5" w:rsidRPr="009716CE">
        <w:rPr>
          <w:rFonts w:ascii="Times New Roman" w:hAnsi="Times New Roman"/>
          <w:sz w:val="28"/>
          <w:szCs w:val="28"/>
          <w:lang w:val="uk-UA" w:eastAsia="ar-SA"/>
        </w:rPr>
        <w:t>член депутатської фракції ПП «СЛУГА НАРОДУ».</w:t>
      </w:r>
    </w:p>
    <w:p w:rsidR="008567EF" w:rsidRPr="009716CE" w:rsidRDefault="003077AF" w:rsidP="008567EF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5</w:t>
      </w:r>
      <w:r w:rsidR="008567EF" w:rsidRPr="008567EF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E545E5">
        <w:rPr>
          <w:rFonts w:ascii="Times New Roman" w:hAnsi="Times New Roman"/>
          <w:sz w:val="28"/>
          <w:szCs w:val="28"/>
          <w:lang w:val="uk-UA" w:eastAsia="ar-SA"/>
        </w:rPr>
        <w:t>Світлана ДОЯР</w:t>
      </w:r>
      <w:r w:rsidR="008567EF" w:rsidRPr="008567EF">
        <w:rPr>
          <w:rFonts w:ascii="Times New Roman" w:hAnsi="Times New Roman"/>
          <w:sz w:val="28"/>
          <w:szCs w:val="28"/>
          <w:lang w:val="uk-UA" w:eastAsia="ar-SA"/>
        </w:rPr>
        <w:t xml:space="preserve"> – </w:t>
      </w:r>
      <w:r w:rsidR="008567EF" w:rsidRPr="009716CE">
        <w:rPr>
          <w:rFonts w:ascii="Times New Roman" w:hAnsi="Times New Roman"/>
          <w:sz w:val="28"/>
          <w:szCs w:val="28"/>
          <w:lang w:val="uk-UA" w:eastAsia="ar-SA"/>
        </w:rPr>
        <w:t>член депутатської фракції ПП «СЛУГА НАРОДУ».</w:t>
      </w:r>
    </w:p>
    <w:p w:rsidR="00F91771" w:rsidRPr="008567EF" w:rsidRDefault="003077AF" w:rsidP="00F917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6</w:t>
      </w:r>
      <w:r w:rsidR="00E545E5" w:rsidRPr="00E545E5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>
        <w:rPr>
          <w:rFonts w:ascii="Times New Roman" w:hAnsi="Times New Roman"/>
          <w:sz w:val="28"/>
          <w:szCs w:val="28"/>
          <w:lang w:val="uk-UA" w:eastAsia="ar-SA"/>
        </w:rPr>
        <w:t>Олексій</w:t>
      </w:r>
      <w:r w:rsidR="00F91771" w:rsidRPr="00F91771">
        <w:rPr>
          <w:rFonts w:ascii="Times New Roman" w:hAnsi="Times New Roman"/>
          <w:sz w:val="28"/>
          <w:szCs w:val="28"/>
          <w:lang w:val="uk-UA" w:eastAsia="ar-SA"/>
        </w:rPr>
        <w:t xml:space="preserve"> ДО</w:t>
      </w:r>
      <w:r>
        <w:rPr>
          <w:rFonts w:ascii="Times New Roman" w:hAnsi="Times New Roman"/>
          <w:sz w:val="28"/>
          <w:szCs w:val="28"/>
          <w:lang w:val="uk-UA" w:eastAsia="ar-SA"/>
        </w:rPr>
        <w:t>ВБИШ</w:t>
      </w:r>
      <w:r w:rsidR="00F91771" w:rsidRPr="00AD1E7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F91771" w:rsidRPr="008567EF">
        <w:rPr>
          <w:rFonts w:ascii="Times New Roman" w:hAnsi="Times New Roman"/>
          <w:sz w:val="28"/>
          <w:szCs w:val="28"/>
          <w:lang w:val="uk-UA" w:eastAsia="ar-SA"/>
        </w:rPr>
        <w:t>– член депутатської фракції «ЗА МАЙБУТНЄ».</w:t>
      </w:r>
    </w:p>
    <w:p w:rsidR="00E545E5" w:rsidRDefault="00F91771" w:rsidP="008567EF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7</w:t>
      </w:r>
      <w:r w:rsidR="00E545E5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E545E5" w:rsidRPr="00E545E5">
        <w:rPr>
          <w:rFonts w:ascii="Times New Roman" w:hAnsi="Times New Roman"/>
          <w:sz w:val="28"/>
          <w:szCs w:val="28"/>
          <w:lang w:val="uk-UA" w:eastAsia="ar-SA"/>
        </w:rPr>
        <w:t>Владислав БАРТОШ</w:t>
      </w:r>
      <w:r w:rsidR="00E545E5" w:rsidRPr="008567EF">
        <w:rPr>
          <w:rFonts w:ascii="Times New Roman" w:hAnsi="Times New Roman"/>
          <w:sz w:val="28"/>
          <w:szCs w:val="28"/>
          <w:lang w:val="uk-UA" w:eastAsia="ar-SA"/>
        </w:rPr>
        <w:t xml:space="preserve"> – </w:t>
      </w:r>
      <w:r w:rsidR="00E545E5" w:rsidRPr="009716CE">
        <w:rPr>
          <w:rFonts w:ascii="Times New Roman" w:hAnsi="Times New Roman"/>
          <w:sz w:val="28"/>
          <w:szCs w:val="28"/>
          <w:lang w:val="uk-UA" w:eastAsia="ar-SA"/>
        </w:rPr>
        <w:t>член депутатської фракції ПП ВО «Батьківщина».</w:t>
      </w:r>
    </w:p>
    <w:p w:rsidR="003077AF" w:rsidRPr="009716CE" w:rsidRDefault="003077AF" w:rsidP="008567EF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077AF">
        <w:rPr>
          <w:rFonts w:ascii="Times New Roman" w:hAnsi="Times New Roman"/>
          <w:b/>
          <w:sz w:val="28"/>
          <w:szCs w:val="28"/>
          <w:lang w:val="uk-UA" w:eastAsia="ar-SA"/>
        </w:rPr>
        <w:t>8.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>Яна КУЛЬЧИНСЬКА – член д</w:t>
      </w:r>
      <w:r>
        <w:rPr>
          <w:rFonts w:ascii="Times New Roman" w:hAnsi="Times New Roman"/>
          <w:sz w:val="28"/>
          <w:szCs w:val="28"/>
          <w:lang w:val="uk-UA" w:eastAsia="ar-SA"/>
        </w:rPr>
        <w:t>епутатської фракції ПП «ДОВІРА»</w:t>
      </w:r>
    </w:p>
    <w:p w:rsidR="008567EF" w:rsidRPr="00142DE1" w:rsidRDefault="008567EF" w:rsidP="008567EF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  <w:lang w:val="uk-UA" w:eastAsia="ar-SA"/>
        </w:rPr>
      </w:pPr>
    </w:p>
    <w:p w:rsidR="006415C5" w:rsidRDefault="008567EF" w:rsidP="008567EF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4"/>
          <w:lang w:val="uk-UA" w:eastAsia="ar-SA"/>
        </w:rPr>
      </w:pPr>
      <w:r w:rsidRPr="00142DE1">
        <w:rPr>
          <w:rFonts w:ascii="Times New Roman" w:hAnsi="Times New Roman"/>
          <w:b/>
          <w:sz w:val="26"/>
          <w:szCs w:val="24"/>
          <w:lang w:val="uk-UA" w:eastAsia="ar-SA"/>
        </w:rPr>
        <w:t xml:space="preserve">Постійна комісія Кременчуцької районної ради </w:t>
      </w:r>
    </w:p>
    <w:p w:rsidR="008567EF" w:rsidRPr="00142DE1" w:rsidRDefault="008567EF" w:rsidP="008567EF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4"/>
          <w:lang w:val="uk-UA" w:eastAsia="ar-SA"/>
        </w:rPr>
      </w:pPr>
      <w:r w:rsidRPr="00142DE1">
        <w:rPr>
          <w:rFonts w:ascii="Times New Roman" w:hAnsi="Times New Roman"/>
          <w:b/>
          <w:sz w:val="26"/>
          <w:szCs w:val="24"/>
          <w:lang w:val="uk-UA" w:eastAsia="ar-SA"/>
        </w:rPr>
        <w:t>з питань будівництва, управл</w:t>
      </w:r>
      <w:r w:rsidR="006415C5">
        <w:rPr>
          <w:rFonts w:ascii="Times New Roman" w:hAnsi="Times New Roman"/>
          <w:b/>
          <w:sz w:val="26"/>
          <w:szCs w:val="24"/>
          <w:lang w:val="uk-UA" w:eastAsia="ar-SA"/>
        </w:rPr>
        <w:t>іння та розпорядження об’єктами к</w:t>
      </w:r>
      <w:r w:rsidRPr="00142DE1">
        <w:rPr>
          <w:rFonts w:ascii="Times New Roman" w:hAnsi="Times New Roman"/>
          <w:b/>
          <w:sz w:val="26"/>
          <w:szCs w:val="24"/>
          <w:lang w:val="uk-UA" w:eastAsia="ar-SA"/>
        </w:rPr>
        <w:t>омунальної власності, благоустрою, приватизації</w:t>
      </w:r>
    </w:p>
    <w:p w:rsidR="008567EF" w:rsidRPr="008567EF" w:rsidRDefault="008567EF" w:rsidP="008567EF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>1.</w:t>
      </w:r>
      <w:bookmarkStart w:id="2" w:name="_Hlk58937360"/>
      <w:r w:rsidR="005350E3" w:rsidRPr="005350E3">
        <w:rPr>
          <w:rFonts w:ascii="Times New Roman" w:hAnsi="Times New Roman"/>
          <w:sz w:val="28"/>
          <w:szCs w:val="28"/>
          <w:lang w:val="uk-UA" w:eastAsia="ar-SA"/>
        </w:rPr>
        <w:t>Марина ДОЦЕНКО</w:t>
      </w:r>
      <w:r w:rsidR="005350E3">
        <w:rPr>
          <w:rFonts w:ascii="Times New Roman" w:hAnsi="Times New Roman"/>
          <w:b/>
          <w:sz w:val="28"/>
          <w:szCs w:val="28"/>
          <w:lang w:val="uk-UA" w:eastAsia="ar-SA"/>
        </w:rPr>
        <w:t xml:space="preserve"> – </w:t>
      </w:r>
      <w:r w:rsidR="005350E3" w:rsidRPr="008567EF">
        <w:rPr>
          <w:rFonts w:ascii="Times New Roman" w:hAnsi="Times New Roman"/>
          <w:sz w:val="28"/>
          <w:szCs w:val="28"/>
          <w:lang w:val="uk-UA" w:eastAsia="ar-SA"/>
        </w:rPr>
        <w:t>член депутатської фракції «ЗА МАЙБУТНЄ</w:t>
      </w:r>
      <w:r w:rsidR="002C573B">
        <w:rPr>
          <w:rFonts w:ascii="Times New Roman" w:hAnsi="Times New Roman"/>
          <w:sz w:val="28"/>
          <w:szCs w:val="28"/>
          <w:lang w:val="uk-UA" w:eastAsia="ar-SA"/>
        </w:rPr>
        <w:t>»</w:t>
      </w:r>
      <w:r w:rsidR="005350E3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 xml:space="preserve">– </w:t>
      </w:r>
      <w:r w:rsidRPr="008567EF">
        <w:rPr>
          <w:rFonts w:ascii="Times New Roman" w:hAnsi="Times New Roman"/>
          <w:i/>
          <w:sz w:val="28"/>
          <w:szCs w:val="28"/>
          <w:lang w:val="uk-UA" w:eastAsia="ar-SA"/>
        </w:rPr>
        <w:t>голова комісії.</w:t>
      </w:r>
    </w:p>
    <w:p w:rsidR="005350E3" w:rsidRPr="008567EF" w:rsidRDefault="008567EF" w:rsidP="005350E3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>2.</w:t>
      </w:r>
      <w:r w:rsidR="005350E3" w:rsidRPr="008567EF">
        <w:rPr>
          <w:rFonts w:ascii="Times New Roman" w:hAnsi="Times New Roman"/>
          <w:sz w:val="28"/>
          <w:szCs w:val="28"/>
          <w:lang w:val="uk-UA" w:eastAsia="ar-SA"/>
        </w:rPr>
        <w:t>Анатолій КЛИМЕНКО – член депутатської фракції ПП ВО «Батьківщина».</w:t>
      </w:r>
    </w:p>
    <w:p w:rsidR="005350E3" w:rsidRDefault="005350E3" w:rsidP="005350E3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3</w:t>
      </w: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>Катерина КРИЖАНОВСЬКА – член депутатської фракції «Рідне місто».</w:t>
      </w:r>
    </w:p>
    <w:p w:rsidR="00A44073" w:rsidRDefault="005350E3" w:rsidP="008567EF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4</w:t>
      </w:r>
      <w:r w:rsidR="00A44073" w:rsidRPr="00A44073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A44073" w:rsidRPr="008567EF">
        <w:rPr>
          <w:rFonts w:ascii="Times New Roman" w:hAnsi="Times New Roman"/>
          <w:sz w:val="28"/>
          <w:szCs w:val="28"/>
          <w:lang w:val="uk-UA" w:eastAsia="ar-SA"/>
        </w:rPr>
        <w:t>Андрій НАПАДАЙЛО – член депутатської фракції ПП «СЛУГА НАРОДУ».</w:t>
      </w:r>
    </w:p>
    <w:bookmarkEnd w:id="2"/>
    <w:p w:rsidR="00A44073" w:rsidRPr="008567EF" w:rsidRDefault="005350E3" w:rsidP="00A06E6C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5</w:t>
      </w:r>
      <w:r w:rsidR="00A44073" w:rsidRPr="00A44073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A44073" w:rsidRPr="008567EF">
        <w:rPr>
          <w:rFonts w:ascii="Times New Roman" w:hAnsi="Times New Roman"/>
          <w:sz w:val="28"/>
          <w:szCs w:val="28"/>
          <w:lang w:val="uk-UA" w:eastAsia="ar-SA"/>
        </w:rPr>
        <w:t>Раїса ГЕРАСИМЕНКО – член депутатської фракції ПП «Європейська Солідарність».</w:t>
      </w:r>
    </w:p>
    <w:p w:rsidR="00C42A3F" w:rsidRPr="00211938" w:rsidRDefault="005350E3" w:rsidP="005350E3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6</w:t>
      </w:r>
      <w:r w:rsidR="008567EF" w:rsidRPr="008567EF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211938" w:rsidRPr="00211938">
        <w:rPr>
          <w:rFonts w:ascii="Times New Roman" w:hAnsi="Times New Roman"/>
          <w:sz w:val="28"/>
          <w:szCs w:val="28"/>
          <w:lang w:val="uk-UA" w:eastAsia="ar-SA"/>
        </w:rPr>
        <w:t>Оксана КОРЛЯКОВА</w:t>
      </w:r>
      <w:r w:rsidR="00211938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5350E3" w:rsidRDefault="005350E3" w:rsidP="005350E3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350E3">
        <w:rPr>
          <w:rFonts w:ascii="Times New Roman" w:hAnsi="Times New Roman"/>
          <w:b/>
          <w:sz w:val="28"/>
          <w:szCs w:val="28"/>
          <w:lang w:val="uk-UA" w:eastAsia="ar-SA"/>
        </w:rPr>
        <w:t>7.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>Руслан СКРИЛЬНІК – член депутатської фракції ПП ВО «Батьківщина».</w:t>
      </w:r>
    </w:p>
    <w:p w:rsidR="009716CE" w:rsidRPr="008567EF" w:rsidRDefault="009716CE" w:rsidP="008567EF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415C5" w:rsidRDefault="008567EF" w:rsidP="008567EF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142DE1">
        <w:rPr>
          <w:rFonts w:ascii="Times New Roman" w:hAnsi="Times New Roman"/>
          <w:b/>
          <w:sz w:val="26"/>
          <w:szCs w:val="28"/>
          <w:lang w:val="uk-UA" w:eastAsia="ar-SA"/>
        </w:rPr>
        <w:t>Постійна комі</w:t>
      </w:r>
      <w:r w:rsidR="006415C5">
        <w:rPr>
          <w:rFonts w:ascii="Times New Roman" w:hAnsi="Times New Roman"/>
          <w:b/>
          <w:sz w:val="26"/>
          <w:szCs w:val="28"/>
          <w:lang w:val="uk-UA" w:eastAsia="ar-SA"/>
        </w:rPr>
        <w:t>сія Кременчуцької районної ради</w:t>
      </w:r>
    </w:p>
    <w:p w:rsidR="006415C5" w:rsidRDefault="008567EF" w:rsidP="008567EF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142DE1">
        <w:rPr>
          <w:rFonts w:ascii="Times New Roman" w:hAnsi="Times New Roman"/>
          <w:b/>
          <w:sz w:val="26"/>
          <w:szCs w:val="28"/>
          <w:lang w:val="uk-UA" w:eastAsia="ar-SA"/>
        </w:rPr>
        <w:t xml:space="preserve">з питань самоврядування, адміністративно-територіального устрою, депутатської діяльності та етики, </w:t>
      </w:r>
    </w:p>
    <w:p w:rsidR="008567EF" w:rsidRDefault="008567EF" w:rsidP="008567EF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142DE1">
        <w:rPr>
          <w:rFonts w:ascii="Times New Roman" w:hAnsi="Times New Roman"/>
          <w:b/>
          <w:sz w:val="26"/>
          <w:szCs w:val="28"/>
          <w:lang w:val="uk-UA" w:eastAsia="ar-SA"/>
        </w:rPr>
        <w:t>законності, правопорядку та боротьби з корупцією</w:t>
      </w:r>
    </w:p>
    <w:p w:rsidR="0037633F" w:rsidRPr="00142DE1" w:rsidRDefault="0037633F" w:rsidP="008567EF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</w:p>
    <w:p w:rsidR="008567EF" w:rsidRPr="008567EF" w:rsidRDefault="008567EF" w:rsidP="00A06E6C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>1.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>Сергій ЧИНЧИК – член депутатської фракції ПП «ДОВІРА»</w:t>
      </w: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 xml:space="preserve"> – </w:t>
      </w:r>
      <w:r w:rsidRPr="008567EF">
        <w:rPr>
          <w:rFonts w:ascii="Times New Roman" w:hAnsi="Times New Roman"/>
          <w:i/>
          <w:sz w:val="28"/>
          <w:szCs w:val="28"/>
          <w:lang w:val="uk-UA" w:eastAsia="ar-SA"/>
        </w:rPr>
        <w:t>голова комісії.</w:t>
      </w:r>
    </w:p>
    <w:p w:rsidR="00857646" w:rsidRPr="00E86AA4" w:rsidRDefault="008567EF" w:rsidP="00AD1E7C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86AA4">
        <w:rPr>
          <w:rFonts w:ascii="Times New Roman" w:hAnsi="Times New Roman"/>
          <w:b/>
          <w:sz w:val="28"/>
          <w:szCs w:val="28"/>
          <w:lang w:val="uk-UA" w:eastAsia="ar-SA"/>
        </w:rPr>
        <w:t>2.</w:t>
      </w:r>
      <w:r w:rsidR="00857646" w:rsidRPr="00E86AA4">
        <w:rPr>
          <w:rFonts w:ascii="Times New Roman" w:hAnsi="Times New Roman"/>
          <w:sz w:val="28"/>
          <w:szCs w:val="28"/>
          <w:lang w:val="uk-UA" w:eastAsia="ar-SA"/>
        </w:rPr>
        <w:t xml:space="preserve">Віталіна БИЛІМ – член депутатської </w:t>
      </w:r>
      <w:r w:rsidR="009716CE" w:rsidRPr="00E86AA4">
        <w:rPr>
          <w:rFonts w:ascii="Times New Roman" w:hAnsi="Times New Roman"/>
          <w:sz w:val="28"/>
          <w:szCs w:val="28"/>
          <w:lang w:val="uk-UA" w:eastAsia="ar-SA"/>
        </w:rPr>
        <w:t>групи «ЄДНАННЯ</w:t>
      </w:r>
      <w:r w:rsidR="00857646" w:rsidRPr="00E86AA4">
        <w:rPr>
          <w:rFonts w:ascii="Times New Roman" w:hAnsi="Times New Roman"/>
          <w:sz w:val="28"/>
          <w:szCs w:val="28"/>
          <w:lang w:val="uk-UA" w:eastAsia="ar-SA"/>
        </w:rPr>
        <w:t>».</w:t>
      </w:r>
    </w:p>
    <w:p w:rsidR="008567EF" w:rsidRPr="008567EF" w:rsidRDefault="008567EF" w:rsidP="008567EF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>3.</w:t>
      </w:r>
      <w:r w:rsidR="00857646" w:rsidRPr="008567EF">
        <w:rPr>
          <w:rFonts w:ascii="Times New Roman" w:hAnsi="Times New Roman"/>
          <w:sz w:val="28"/>
          <w:szCs w:val="28"/>
          <w:lang w:val="uk-UA" w:eastAsia="ar-SA"/>
        </w:rPr>
        <w:t>Наталія ЗАВОДЧІКОВА – член депутатської фракції «ЗА МАЙБУТНЄ</w:t>
      </w:r>
      <w:r w:rsidR="00E86AA4">
        <w:rPr>
          <w:rFonts w:ascii="Times New Roman" w:hAnsi="Times New Roman"/>
          <w:sz w:val="28"/>
          <w:szCs w:val="28"/>
          <w:lang w:val="uk-UA" w:eastAsia="ar-SA"/>
        </w:rPr>
        <w:t>»</w:t>
      </w:r>
      <w:r w:rsidR="0045785A">
        <w:rPr>
          <w:rFonts w:ascii="Times New Roman" w:hAnsi="Times New Roman"/>
          <w:sz w:val="28"/>
          <w:szCs w:val="28"/>
          <w:lang w:val="uk-UA" w:eastAsia="ar-SA"/>
        </w:rPr>
        <w:t>.</w:t>
      </w:r>
      <w:r w:rsidR="00857646" w:rsidRPr="008567E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:rsidR="00857646" w:rsidRPr="00857646" w:rsidRDefault="008567EF" w:rsidP="00857646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7646">
        <w:rPr>
          <w:rFonts w:ascii="Times New Roman" w:hAnsi="Times New Roman"/>
          <w:b/>
          <w:sz w:val="28"/>
          <w:szCs w:val="28"/>
          <w:lang w:val="uk-UA" w:eastAsia="ar-SA"/>
        </w:rPr>
        <w:t>4.</w:t>
      </w:r>
      <w:r w:rsidR="00857646" w:rsidRPr="00857646">
        <w:rPr>
          <w:rFonts w:ascii="Times New Roman" w:hAnsi="Times New Roman"/>
          <w:sz w:val="28"/>
          <w:szCs w:val="28"/>
          <w:lang w:val="uk-UA" w:eastAsia="ar-SA"/>
        </w:rPr>
        <w:t xml:space="preserve">Ірина ЧАЛА </w:t>
      </w:r>
      <w:r w:rsidR="00AD1E7C">
        <w:rPr>
          <w:rFonts w:ascii="Times New Roman" w:hAnsi="Times New Roman"/>
          <w:sz w:val="28"/>
          <w:szCs w:val="28"/>
          <w:lang w:val="uk-UA" w:eastAsia="ar-SA"/>
        </w:rPr>
        <w:t>–</w:t>
      </w:r>
      <w:r w:rsidR="00857646" w:rsidRPr="00857646">
        <w:rPr>
          <w:rFonts w:ascii="Times New Roman" w:hAnsi="Times New Roman"/>
          <w:sz w:val="28"/>
          <w:szCs w:val="28"/>
          <w:lang w:val="uk-UA" w:eastAsia="ar-SA"/>
        </w:rPr>
        <w:t xml:space="preserve"> член депутатської фракції ПП ВО «Батьківщина».</w:t>
      </w:r>
    </w:p>
    <w:p w:rsidR="008567EF" w:rsidRPr="00E86AA4" w:rsidRDefault="00857646" w:rsidP="008567EF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E86AA4">
        <w:rPr>
          <w:rFonts w:ascii="Times New Roman" w:hAnsi="Times New Roman"/>
          <w:b/>
          <w:sz w:val="28"/>
          <w:szCs w:val="28"/>
          <w:lang w:val="uk-UA" w:eastAsia="ar-SA"/>
        </w:rPr>
        <w:t>5.</w:t>
      </w:r>
      <w:r w:rsidR="008567EF" w:rsidRPr="00E86AA4">
        <w:rPr>
          <w:rFonts w:ascii="Times New Roman" w:hAnsi="Times New Roman"/>
          <w:sz w:val="28"/>
          <w:szCs w:val="28"/>
          <w:lang w:val="uk-UA" w:eastAsia="ar-SA"/>
        </w:rPr>
        <w:t xml:space="preserve">Андрій ДРОФА – </w:t>
      </w:r>
      <w:r w:rsidR="009716CE" w:rsidRPr="00E86AA4">
        <w:rPr>
          <w:rFonts w:ascii="Times New Roman" w:hAnsi="Times New Roman"/>
          <w:sz w:val="28"/>
          <w:szCs w:val="28"/>
          <w:lang w:val="uk-UA" w:eastAsia="ar-SA"/>
        </w:rPr>
        <w:t>член депутатської групи «ЄДНАННЯ»</w:t>
      </w:r>
    </w:p>
    <w:p w:rsidR="00857646" w:rsidRDefault="00857646" w:rsidP="00DF67F5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6</w:t>
      </w:r>
      <w:r w:rsidR="008567EF" w:rsidRPr="008567EF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Pr="00857646">
        <w:rPr>
          <w:rFonts w:ascii="Times New Roman" w:hAnsi="Times New Roman"/>
          <w:sz w:val="28"/>
          <w:szCs w:val="28"/>
          <w:lang w:val="uk-UA" w:eastAsia="ar-SA"/>
        </w:rPr>
        <w:t xml:space="preserve">Микола </w:t>
      </w:r>
      <w:r w:rsidR="00653DD3" w:rsidRPr="00857646">
        <w:rPr>
          <w:rFonts w:ascii="Times New Roman" w:hAnsi="Times New Roman"/>
          <w:sz w:val="28"/>
          <w:szCs w:val="28"/>
          <w:lang w:val="uk-UA" w:eastAsia="ar-SA"/>
        </w:rPr>
        <w:t>МОШКІВСЬКИЙ</w:t>
      </w:r>
      <w:r w:rsidRPr="00857646">
        <w:rPr>
          <w:rFonts w:ascii="Times New Roman" w:hAnsi="Times New Roman"/>
          <w:sz w:val="28"/>
          <w:szCs w:val="28"/>
          <w:lang w:val="uk-UA" w:eastAsia="ar-SA"/>
        </w:rPr>
        <w:t xml:space="preserve"> – 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>член депутатської фракції ПП «СЛУГА НАРОДУ».</w:t>
      </w:r>
    </w:p>
    <w:p w:rsidR="00211938" w:rsidRPr="00211938" w:rsidRDefault="00211938" w:rsidP="00F6401C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7.</w:t>
      </w:r>
      <w:r w:rsidRPr="00211938">
        <w:rPr>
          <w:rFonts w:ascii="Times New Roman" w:hAnsi="Times New Roman"/>
          <w:sz w:val="28"/>
          <w:szCs w:val="28"/>
          <w:lang w:val="uk-UA" w:eastAsia="ar-SA"/>
        </w:rPr>
        <w:t>Олександр КАЗИМ-ЗАДЕ.</w:t>
      </w:r>
    </w:p>
    <w:p w:rsidR="00B22C23" w:rsidRDefault="00B22C23" w:rsidP="006415C5">
      <w:pPr>
        <w:tabs>
          <w:tab w:val="left" w:pos="1650"/>
        </w:tabs>
        <w:suppressAutoHyphens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</w:p>
    <w:p w:rsidR="006415C5" w:rsidRDefault="006415C5" w:rsidP="006415C5">
      <w:pPr>
        <w:tabs>
          <w:tab w:val="left" w:pos="1650"/>
        </w:tabs>
        <w:suppressAutoHyphens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6415C5">
        <w:rPr>
          <w:rFonts w:ascii="Times New Roman" w:hAnsi="Times New Roman"/>
          <w:b/>
          <w:sz w:val="26"/>
          <w:szCs w:val="28"/>
          <w:lang w:val="uk-UA" w:eastAsia="ar-SA"/>
        </w:rPr>
        <w:t>Постійна комісія Кременчуцької районної ради</w:t>
      </w:r>
    </w:p>
    <w:p w:rsidR="006415C5" w:rsidRDefault="006415C5" w:rsidP="006415C5">
      <w:pPr>
        <w:tabs>
          <w:tab w:val="left" w:pos="1650"/>
        </w:tabs>
        <w:suppressAutoHyphens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6415C5">
        <w:rPr>
          <w:rFonts w:ascii="Times New Roman" w:hAnsi="Times New Roman"/>
          <w:b/>
          <w:sz w:val="26"/>
          <w:szCs w:val="28"/>
          <w:lang w:val="uk-UA" w:eastAsia="ar-SA"/>
        </w:rPr>
        <w:t xml:space="preserve">з питань освіти, культури, сім’ї, молоді, спорту, туризму </w:t>
      </w:r>
    </w:p>
    <w:p w:rsidR="006415C5" w:rsidRDefault="006415C5" w:rsidP="006415C5">
      <w:pPr>
        <w:tabs>
          <w:tab w:val="left" w:pos="1650"/>
        </w:tabs>
        <w:suppressAutoHyphens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6415C5">
        <w:rPr>
          <w:rFonts w:ascii="Times New Roman" w:hAnsi="Times New Roman"/>
          <w:b/>
          <w:sz w:val="26"/>
          <w:szCs w:val="28"/>
          <w:lang w:val="uk-UA" w:eastAsia="ar-SA"/>
        </w:rPr>
        <w:t>та зв’язків</w:t>
      </w:r>
      <w:r>
        <w:rPr>
          <w:rFonts w:ascii="Times New Roman" w:hAnsi="Times New Roman"/>
          <w:b/>
          <w:sz w:val="26"/>
          <w:szCs w:val="28"/>
          <w:lang w:val="uk-UA" w:eastAsia="ar-SA"/>
        </w:rPr>
        <w:t xml:space="preserve"> із засобами масової інформації</w:t>
      </w:r>
    </w:p>
    <w:p w:rsidR="0037633F" w:rsidRDefault="0037633F" w:rsidP="006415C5">
      <w:pPr>
        <w:tabs>
          <w:tab w:val="left" w:pos="1650"/>
        </w:tabs>
        <w:suppressAutoHyphens/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</w:p>
    <w:p w:rsidR="008567EF" w:rsidRPr="008567EF" w:rsidRDefault="008567EF" w:rsidP="00AD1E7C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>1.</w:t>
      </w:r>
      <w:r w:rsidR="0037633F">
        <w:rPr>
          <w:rFonts w:ascii="Times New Roman" w:hAnsi="Times New Roman"/>
          <w:sz w:val="28"/>
          <w:szCs w:val="28"/>
          <w:lang w:val="uk-UA" w:eastAsia="ar-SA"/>
        </w:rPr>
        <w:t>Сергій КУДЕЛЯ</w:t>
      </w:r>
      <w:r w:rsidR="006415C5">
        <w:rPr>
          <w:rFonts w:ascii="Times New Roman" w:hAnsi="Times New Roman"/>
          <w:color w:val="FF0000"/>
          <w:sz w:val="28"/>
          <w:szCs w:val="28"/>
          <w:lang w:val="uk-UA" w:eastAsia="ar-SA"/>
        </w:rPr>
        <w:t xml:space="preserve"> </w:t>
      </w: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>–</w:t>
      </w:r>
      <w:r w:rsidRPr="006415C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8567EF">
        <w:rPr>
          <w:rFonts w:ascii="Times New Roman" w:hAnsi="Times New Roman"/>
          <w:i/>
          <w:sz w:val="28"/>
          <w:szCs w:val="28"/>
          <w:lang w:val="uk-UA" w:eastAsia="ar-SA"/>
        </w:rPr>
        <w:t>голова комісії.</w:t>
      </w:r>
    </w:p>
    <w:p w:rsidR="008567EF" w:rsidRDefault="008567EF" w:rsidP="00BE308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>2.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>Тетяна ДІХТЯРЕНКО – член депутатської фракції ПП «Європейська Солідарність».</w:t>
      </w:r>
    </w:p>
    <w:p w:rsidR="006415C5" w:rsidRDefault="00BE308A" w:rsidP="00F574DA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3</w:t>
      </w:r>
      <w:r w:rsidR="006415C5" w:rsidRPr="006415C5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6415C5" w:rsidRPr="008567EF">
        <w:rPr>
          <w:rFonts w:ascii="Times New Roman" w:hAnsi="Times New Roman"/>
          <w:sz w:val="28"/>
          <w:szCs w:val="28"/>
          <w:lang w:val="uk-UA" w:eastAsia="ar-SA"/>
        </w:rPr>
        <w:t>Тамара КІР’ЯН – член депутатської фракції ПП «Європейська Солідарність».</w:t>
      </w:r>
    </w:p>
    <w:p w:rsidR="006415C5" w:rsidRDefault="00BE308A" w:rsidP="00F574DA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4</w:t>
      </w:r>
      <w:r w:rsidR="006415C5" w:rsidRPr="006415C5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6415C5">
        <w:rPr>
          <w:rFonts w:ascii="Times New Roman" w:hAnsi="Times New Roman"/>
          <w:sz w:val="28"/>
          <w:szCs w:val="28"/>
          <w:lang w:val="uk-UA" w:eastAsia="ar-SA"/>
        </w:rPr>
        <w:t xml:space="preserve">Микола ГУДИМ – </w:t>
      </w:r>
      <w:r w:rsidR="006415C5" w:rsidRPr="008567EF">
        <w:rPr>
          <w:rFonts w:ascii="Times New Roman" w:hAnsi="Times New Roman"/>
          <w:sz w:val="28"/>
          <w:szCs w:val="28"/>
          <w:lang w:val="uk-UA" w:eastAsia="ar-SA"/>
        </w:rPr>
        <w:t>член депутатської фракції ПП «Європейська Солідарність».</w:t>
      </w:r>
    </w:p>
    <w:p w:rsidR="006415C5" w:rsidRDefault="00BE308A" w:rsidP="00F574DA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FF0000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5</w:t>
      </w:r>
      <w:r w:rsidR="006415C5" w:rsidRPr="006415C5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6415C5">
        <w:rPr>
          <w:rFonts w:ascii="Times New Roman" w:hAnsi="Times New Roman"/>
          <w:sz w:val="28"/>
          <w:szCs w:val="28"/>
          <w:lang w:val="uk-UA" w:eastAsia="ar-SA"/>
        </w:rPr>
        <w:t>Іван ІПАТЕНКО</w:t>
      </w:r>
      <w:r w:rsidR="009716CE" w:rsidRPr="009716CE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653DD3" w:rsidRPr="00E86AA4" w:rsidRDefault="00BE308A" w:rsidP="00F574DA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6</w:t>
      </w:r>
      <w:r w:rsidR="00653DD3" w:rsidRPr="00E86AA4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653DD3" w:rsidRPr="00E86AA4">
        <w:rPr>
          <w:rFonts w:ascii="Times New Roman" w:hAnsi="Times New Roman"/>
          <w:sz w:val="28"/>
          <w:szCs w:val="28"/>
          <w:lang w:val="uk-UA" w:eastAsia="ar-SA"/>
        </w:rPr>
        <w:t>Тетяна ШАПОВАЛ</w:t>
      </w:r>
      <w:r w:rsidR="009716CE" w:rsidRPr="00E86AA4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B22C23" w:rsidRDefault="00B22C23" w:rsidP="006415C5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hAnsi="Times New Roman"/>
          <w:b/>
          <w:kern w:val="3"/>
          <w:sz w:val="26"/>
          <w:szCs w:val="28"/>
          <w:lang w:val="uk-UA" w:eastAsia="zh-CN"/>
        </w:rPr>
      </w:pPr>
    </w:p>
    <w:p w:rsidR="006415C5" w:rsidRPr="006415C5" w:rsidRDefault="006415C5" w:rsidP="006415C5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hAnsi="Times New Roman"/>
          <w:b/>
          <w:kern w:val="3"/>
          <w:sz w:val="26"/>
          <w:szCs w:val="28"/>
          <w:lang w:val="uk-UA" w:eastAsia="zh-CN"/>
        </w:rPr>
      </w:pPr>
      <w:r w:rsidRPr="006415C5">
        <w:rPr>
          <w:rFonts w:ascii="Times New Roman" w:hAnsi="Times New Roman"/>
          <w:b/>
          <w:kern w:val="3"/>
          <w:sz w:val="26"/>
          <w:szCs w:val="28"/>
          <w:lang w:val="uk-UA" w:eastAsia="zh-CN"/>
        </w:rPr>
        <w:t>Постійна комісія Кременчуцької районної ради</w:t>
      </w:r>
    </w:p>
    <w:p w:rsidR="006415C5" w:rsidRDefault="006415C5" w:rsidP="006415C5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rFonts w:ascii="Times New Roman" w:hAnsi="Times New Roman"/>
          <w:b/>
          <w:kern w:val="3"/>
          <w:sz w:val="26"/>
          <w:szCs w:val="28"/>
          <w:lang w:val="uk-UA" w:eastAsia="zh-CN"/>
        </w:rPr>
      </w:pPr>
      <w:r w:rsidRPr="006415C5">
        <w:rPr>
          <w:rFonts w:ascii="Times New Roman" w:hAnsi="Times New Roman"/>
          <w:b/>
          <w:kern w:val="3"/>
          <w:sz w:val="26"/>
          <w:szCs w:val="28"/>
          <w:lang w:val="uk-UA" w:eastAsia="zh-CN"/>
        </w:rPr>
        <w:t>з питань охорони здоров’я та соціального захисту населення</w:t>
      </w:r>
    </w:p>
    <w:p w:rsidR="0037633F" w:rsidRPr="006415C5" w:rsidRDefault="0037633F" w:rsidP="006415C5">
      <w:pPr>
        <w:widowControl w:val="0"/>
        <w:suppressAutoHyphens/>
        <w:autoSpaceDN w:val="0"/>
        <w:spacing w:after="0" w:line="240" w:lineRule="auto"/>
        <w:ind w:left="720"/>
        <w:jc w:val="center"/>
        <w:textAlignment w:val="baseline"/>
        <w:rPr>
          <w:b/>
          <w:kern w:val="3"/>
          <w:sz w:val="26"/>
          <w:lang w:val="uk-UA" w:eastAsia="zh-CN"/>
        </w:rPr>
      </w:pPr>
    </w:p>
    <w:p w:rsidR="00E645F9" w:rsidRPr="009B0BA5" w:rsidRDefault="009B0BA5" w:rsidP="00AD1E7C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</w:t>
      </w:r>
      <w:r w:rsidR="008567EF" w:rsidRPr="008567EF">
        <w:rPr>
          <w:rFonts w:ascii="Times New Roman" w:hAnsi="Times New Roman"/>
          <w:sz w:val="28"/>
          <w:szCs w:val="28"/>
          <w:lang w:val="uk-UA" w:eastAsia="ar-SA"/>
        </w:rPr>
        <w:t>Радомир СЕРБІН – член депутатської фракції «ЗА МАЙБУТНЄ»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– </w:t>
      </w:r>
      <w:r w:rsidRPr="009B0BA5">
        <w:rPr>
          <w:rFonts w:ascii="Times New Roman" w:hAnsi="Times New Roman"/>
          <w:i/>
          <w:sz w:val="28"/>
          <w:szCs w:val="28"/>
          <w:lang w:val="uk-UA" w:eastAsia="ar-SA"/>
        </w:rPr>
        <w:t>голова комісії</w:t>
      </w:r>
      <w:r w:rsidR="00E645F9" w:rsidRPr="009B0BA5">
        <w:rPr>
          <w:rFonts w:ascii="Times New Roman" w:hAnsi="Times New Roman"/>
          <w:i/>
          <w:sz w:val="28"/>
          <w:szCs w:val="28"/>
          <w:lang w:val="uk-UA" w:eastAsia="ar-SA"/>
        </w:rPr>
        <w:t>.</w:t>
      </w:r>
    </w:p>
    <w:p w:rsidR="008567EF" w:rsidRDefault="009B0BA5" w:rsidP="008567EF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8567EF" w:rsidRPr="008567EF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8567EF" w:rsidRPr="008567EF">
        <w:rPr>
          <w:rFonts w:ascii="Times New Roman" w:hAnsi="Times New Roman"/>
          <w:sz w:val="28"/>
          <w:szCs w:val="28"/>
          <w:lang w:val="uk-UA" w:eastAsia="ar-SA"/>
        </w:rPr>
        <w:t>Ольга ЛОБОВА – член депутатської фракції «Рідне місто».</w:t>
      </w:r>
    </w:p>
    <w:p w:rsidR="00E86AA4" w:rsidRDefault="009B0BA5" w:rsidP="008567EF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86AA4">
        <w:rPr>
          <w:rFonts w:ascii="Times New Roman" w:hAnsi="Times New Roman"/>
          <w:b/>
          <w:sz w:val="28"/>
          <w:szCs w:val="28"/>
          <w:lang w:val="uk-UA" w:eastAsia="ar-SA"/>
        </w:rPr>
        <w:t>3.</w:t>
      </w:r>
      <w:r w:rsidR="00E86AA4" w:rsidRPr="009B0BA5">
        <w:rPr>
          <w:rFonts w:ascii="Times New Roman" w:hAnsi="Times New Roman"/>
          <w:sz w:val="28"/>
          <w:szCs w:val="28"/>
          <w:lang w:val="uk-UA" w:eastAsia="ar-SA"/>
        </w:rPr>
        <w:t xml:space="preserve">Дмитро КОЛОТІЄВСЬКИЙ </w:t>
      </w:r>
      <w:r w:rsidR="00E86AA4">
        <w:rPr>
          <w:rFonts w:ascii="Times New Roman" w:hAnsi="Times New Roman"/>
          <w:b/>
          <w:sz w:val="28"/>
          <w:szCs w:val="28"/>
          <w:lang w:val="uk-UA" w:eastAsia="ar-SA"/>
        </w:rPr>
        <w:t>–</w:t>
      </w:r>
      <w:r w:rsidR="00E86AA4" w:rsidRPr="009B0BA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86AA4" w:rsidRPr="008567EF">
        <w:rPr>
          <w:rFonts w:ascii="Times New Roman" w:hAnsi="Times New Roman"/>
          <w:sz w:val="28"/>
          <w:szCs w:val="28"/>
          <w:lang w:val="uk-UA" w:eastAsia="ar-SA"/>
        </w:rPr>
        <w:t>член депутатської фракції «Рідне місто».</w:t>
      </w:r>
    </w:p>
    <w:p w:rsidR="009B0BA5" w:rsidRPr="009716CE" w:rsidRDefault="00E86AA4" w:rsidP="008567EF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val="uk-UA" w:eastAsia="ar-SA"/>
        </w:rPr>
      </w:pPr>
      <w:r w:rsidRPr="00E86AA4">
        <w:rPr>
          <w:rFonts w:ascii="Times New Roman" w:hAnsi="Times New Roman"/>
          <w:b/>
          <w:sz w:val="28"/>
          <w:szCs w:val="28"/>
          <w:lang w:val="uk-UA" w:eastAsia="ar-SA"/>
        </w:rPr>
        <w:t>4.</w:t>
      </w:r>
      <w:r w:rsidR="009B0BA5" w:rsidRPr="00E86AA4">
        <w:rPr>
          <w:rFonts w:ascii="Times New Roman" w:hAnsi="Times New Roman"/>
          <w:sz w:val="28"/>
          <w:szCs w:val="28"/>
          <w:lang w:val="uk-UA" w:eastAsia="ar-SA"/>
        </w:rPr>
        <w:t>Марія ЧОРНЯВСЬКА – член депутатської фракції «ЗА МАЙБУТНЄ».</w:t>
      </w:r>
    </w:p>
    <w:p w:rsidR="008567EF" w:rsidRPr="008567EF" w:rsidRDefault="00E86AA4" w:rsidP="008567EF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5.</w:t>
      </w:r>
      <w:r w:rsidR="008567EF" w:rsidRPr="008567EF">
        <w:rPr>
          <w:rFonts w:ascii="Times New Roman" w:hAnsi="Times New Roman"/>
          <w:sz w:val="28"/>
          <w:szCs w:val="28"/>
          <w:lang w:val="uk-UA" w:eastAsia="ar-SA"/>
        </w:rPr>
        <w:t>Євгеній ЧІП – член депутатської фракції ПП «ДОВІРА».</w:t>
      </w:r>
    </w:p>
    <w:p w:rsidR="008567EF" w:rsidRPr="008567EF" w:rsidRDefault="00E86AA4" w:rsidP="00C313B1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6</w:t>
      </w:r>
      <w:r w:rsidR="008567EF" w:rsidRPr="008567EF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8567EF" w:rsidRPr="008567EF">
        <w:rPr>
          <w:rFonts w:ascii="Times New Roman" w:hAnsi="Times New Roman"/>
          <w:sz w:val="28"/>
          <w:szCs w:val="28"/>
          <w:lang w:val="uk-UA" w:eastAsia="ar-SA"/>
        </w:rPr>
        <w:t>Світлана КРАМАРЕНКО – член депутатської фракції ПП «СЛУГА НАРОДУ».</w:t>
      </w:r>
    </w:p>
    <w:p w:rsidR="008567EF" w:rsidRPr="009716CE" w:rsidRDefault="00E86AA4" w:rsidP="00C313B1">
      <w:pPr>
        <w:tabs>
          <w:tab w:val="left" w:pos="165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7</w:t>
      </w:r>
      <w:r w:rsidR="008567EF" w:rsidRPr="008567EF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8567EF" w:rsidRPr="008567EF">
        <w:rPr>
          <w:rFonts w:ascii="Times New Roman" w:hAnsi="Times New Roman"/>
          <w:sz w:val="28"/>
          <w:szCs w:val="28"/>
          <w:lang w:val="uk-UA" w:eastAsia="ar-SA"/>
        </w:rPr>
        <w:t>Світлана ОСТАПЕНКО</w:t>
      </w:r>
      <w:r w:rsidR="009716CE" w:rsidRPr="009716CE"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8567EF" w:rsidRPr="00C313B1" w:rsidRDefault="00C313B1" w:rsidP="008567EF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8.</w:t>
      </w:r>
      <w:r w:rsidRPr="00C313B1">
        <w:rPr>
          <w:rFonts w:ascii="Times New Roman" w:hAnsi="Times New Roman"/>
          <w:sz w:val="28"/>
          <w:szCs w:val="28"/>
          <w:lang w:val="uk-UA" w:eastAsia="ar-SA"/>
        </w:rPr>
        <w:t xml:space="preserve">Сергій КУЧМІЙ </w:t>
      </w:r>
      <w:r>
        <w:rPr>
          <w:rFonts w:ascii="Times New Roman" w:hAnsi="Times New Roman"/>
          <w:sz w:val="28"/>
          <w:szCs w:val="28"/>
          <w:lang w:val="uk-UA" w:eastAsia="ar-SA"/>
        </w:rPr>
        <w:t>–</w:t>
      </w:r>
      <w:r w:rsidRPr="00C313B1">
        <w:rPr>
          <w:rFonts w:ascii="Times New Roman" w:hAnsi="Times New Roman"/>
          <w:sz w:val="28"/>
          <w:szCs w:val="28"/>
          <w:lang w:val="uk-UA" w:eastAsia="ar-SA"/>
        </w:rPr>
        <w:t xml:space="preserve"> член депутатської фракції ПП «СЛУГА НАРОДУ».</w:t>
      </w:r>
    </w:p>
    <w:p w:rsidR="00B22C23" w:rsidRDefault="00B22C23" w:rsidP="008567EF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</w:p>
    <w:p w:rsidR="00BE308A" w:rsidRDefault="00BE308A" w:rsidP="008567EF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</w:p>
    <w:p w:rsidR="00BE308A" w:rsidRDefault="00BE308A" w:rsidP="008567EF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</w:p>
    <w:p w:rsidR="00BE308A" w:rsidRDefault="00BE308A" w:rsidP="008567EF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</w:p>
    <w:p w:rsidR="0037633F" w:rsidRDefault="0037633F" w:rsidP="008567EF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</w:p>
    <w:p w:rsidR="0037633F" w:rsidRDefault="0037633F" w:rsidP="008567EF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</w:p>
    <w:p w:rsidR="009B0BA5" w:rsidRDefault="008567EF" w:rsidP="008567EF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142DE1">
        <w:rPr>
          <w:rFonts w:ascii="Times New Roman" w:hAnsi="Times New Roman"/>
          <w:b/>
          <w:sz w:val="26"/>
          <w:szCs w:val="28"/>
          <w:lang w:val="uk-UA" w:eastAsia="ar-SA"/>
        </w:rPr>
        <w:t>Постійна комісія Кременчуцької районної ради</w:t>
      </w:r>
    </w:p>
    <w:p w:rsidR="008567EF" w:rsidRDefault="008567EF" w:rsidP="008567EF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  <w:r w:rsidRPr="00142DE1">
        <w:rPr>
          <w:rFonts w:ascii="Times New Roman" w:hAnsi="Times New Roman"/>
          <w:b/>
          <w:sz w:val="26"/>
          <w:szCs w:val="28"/>
          <w:lang w:val="uk-UA" w:eastAsia="ar-SA"/>
        </w:rPr>
        <w:t>з питань транспорту і зв’язку, підприємництва, промисловості</w:t>
      </w:r>
    </w:p>
    <w:p w:rsidR="0037633F" w:rsidRPr="00142DE1" w:rsidRDefault="0037633F" w:rsidP="008567EF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8"/>
          <w:lang w:val="uk-UA" w:eastAsia="ar-SA"/>
        </w:rPr>
      </w:pPr>
    </w:p>
    <w:p w:rsidR="008567EF" w:rsidRPr="00AD1E7C" w:rsidRDefault="008567EF" w:rsidP="008567EF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ar-SA"/>
        </w:rPr>
      </w:pP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>1.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>Олег КАГАЛ – член депутатської фракції «Рідне місто»</w:t>
      </w:r>
      <w:r w:rsidRPr="00AD1E7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D1E7C">
        <w:rPr>
          <w:rFonts w:ascii="Times New Roman" w:hAnsi="Times New Roman"/>
          <w:i/>
          <w:sz w:val="28"/>
          <w:szCs w:val="28"/>
          <w:lang w:val="uk-UA" w:eastAsia="ar-SA"/>
        </w:rPr>
        <w:t>– голова комісії.</w:t>
      </w:r>
    </w:p>
    <w:p w:rsidR="008567EF" w:rsidRPr="008567EF" w:rsidRDefault="008567EF" w:rsidP="009B0BA5">
      <w:p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>2.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>Вікторія ШЛЯХОВА – член депутатської фракції «Рідне місто».</w:t>
      </w:r>
    </w:p>
    <w:p w:rsidR="008567EF" w:rsidRPr="008567EF" w:rsidRDefault="009B0BA5" w:rsidP="00C313B1">
      <w:p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3</w:t>
      </w:r>
      <w:r w:rsidR="008567EF" w:rsidRPr="008567EF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8567EF" w:rsidRPr="008567EF">
        <w:rPr>
          <w:rFonts w:ascii="Times New Roman" w:hAnsi="Times New Roman"/>
          <w:sz w:val="28"/>
          <w:szCs w:val="28"/>
          <w:lang w:val="uk-UA" w:eastAsia="ar-SA"/>
        </w:rPr>
        <w:t>Кристина КАЛАШНИКОВА – член депутатської фракції «ЗА МАЙБУТНЄ».</w:t>
      </w:r>
    </w:p>
    <w:p w:rsidR="009B0BA5" w:rsidRPr="008567EF" w:rsidRDefault="009B0BA5" w:rsidP="009B0BA5">
      <w:p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4.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>Євгеній ТАРАНУХА – член депутатської фракції ПП «Європейська Солідарність».</w:t>
      </w:r>
    </w:p>
    <w:p w:rsidR="008567EF" w:rsidRPr="008567EF" w:rsidRDefault="009B0BA5" w:rsidP="008567EF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9B0BA5">
        <w:rPr>
          <w:rFonts w:ascii="Times New Roman" w:hAnsi="Times New Roman"/>
          <w:b/>
          <w:sz w:val="28"/>
          <w:szCs w:val="28"/>
          <w:lang w:val="uk-UA" w:eastAsia="ar-SA"/>
        </w:rPr>
        <w:t>5.</w:t>
      </w:r>
      <w:r w:rsidR="008567EF" w:rsidRPr="008567EF">
        <w:rPr>
          <w:rFonts w:ascii="Times New Roman" w:hAnsi="Times New Roman"/>
          <w:sz w:val="28"/>
          <w:szCs w:val="28"/>
          <w:lang w:val="uk-UA" w:eastAsia="ar-SA"/>
        </w:rPr>
        <w:t>Сергій ГОРОБЕЦЬ – член депутатської фракції ПП «СЛУГА НАРОДУ».</w:t>
      </w:r>
    </w:p>
    <w:p w:rsidR="009B0BA5" w:rsidRDefault="008567EF" w:rsidP="009B0BA5">
      <w:p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67EF">
        <w:rPr>
          <w:rFonts w:ascii="Times New Roman" w:hAnsi="Times New Roman"/>
          <w:b/>
          <w:sz w:val="28"/>
          <w:szCs w:val="28"/>
          <w:lang w:val="uk-UA" w:eastAsia="ar-SA"/>
        </w:rPr>
        <w:t>6.</w:t>
      </w:r>
      <w:r w:rsidR="009B0BA5" w:rsidRPr="009B0BA5">
        <w:rPr>
          <w:rFonts w:ascii="Times New Roman" w:hAnsi="Times New Roman"/>
          <w:sz w:val="28"/>
          <w:szCs w:val="28"/>
          <w:lang w:val="uk-UA" w:eastAsia="ar-SA"/>
        </w:rPr>
        <w:t xml:space="preserve">Сергій ЗАХОЖИЙ – </w:t>
      </w:r>
      <w:r w:rsidR="009B0BA5" w:rsidRPr="008567EF">
        <w:rPr>
          <w:rFonts w:ascii="Times New Roman" w:hAnsi="Times New Roman"/>
          <w:sz w:val="28"/>
          <w:szCs w:val="28"/>
          <w:lang w:val="uk-UA" w:eastAsia="ar-SA"/>
        </w:rPr>
        <w:t>член депутатської фракції ПП «Європейська Солідарність».</w:t>
      </w:r>
    </w:p>
    <w:p w:rsidR="009B0BA5" w:rsidRPr="001C29F2" w:rsidRDefault="009B0BA5" w:rsidP="009B0BA5">
      <w:p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9B0BA5">
        <w:rPr>
          <w:rFonts w:ascii="Times New Roman" w:hAnsi="Times New Roman"/>
          <w:b/>
          <w:sz w:val="28"/>
          <w:szCs w:val="28"/>
          <w:lang w:val="uk-UA" w:eastAsia="ar-SA"/>
        </w:rPr>
        <w:t>7.</w:t>
      </w:r>
      <w:r w:rsidR="001C29F2">
        <w:rPr>
          <w:rFonts w:ascii="Times New Roman" w:hAnsi="Times New Roman"/>
          <w:sz w:val="28"/>
          <w:szCs w:val="28"/>
          <w:lang w:val="uk-UA" w:eastAsia="ar-SA"/>
        </w:rPr>
        <w:t>Віталій БУЛ</w:t>
      </w:r>
      <w:r w:rsidRPr="009B0BA5">
        <w:rPr>
          <w:rFonts w:ascii="Times New Roman" w:hAnsi="Times New Roman"/>
          <w:sz w:val="28"/>
          <w:szCs w:val="28"/>
          <w:lang w:val="uk-UA" w:eastAsia="ar-SA"/>
        </w:rPr>
        <w:t xml:space="preserve">ЕНКО </w:t>
      </w:r>
      <w:r>
        <w:rPr>
          <w:rFonts w:ascii="Times New Roman" w:hAnsi="Times New Roman"/>
          <w:sz w:val="28"/>
          <w:szCs w:val="28"/>
          <w:lang w:val="uk-UA" w:eastAsia="ar-SA"/>
        </w:rPr>
        <w:t>–</w:t>
      </w:r>
      <w:r w:rsidRPr="009B0BA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C29F2" w:rsidRPr="001C29F2">
        <w:rPr>
          <w:rFonts w:ascii="Times New Roman" w:hAnsi="Times New Roman"/>
          <w:sz w:val="28"/>
          <w:szCs w:val="28"/>
          <w:lang w:val="uk-UA" w:eastAsia="ar-SA"/>
        </w:rPr>
        <w:t>член депутатської фракції ПП «ДОВІРА».</w:t>
      </w:r>
    </w:p>
    <w:p w:rsidR="00211938" w:rsidRPr="008567EF" w:rsidRDefault="00211938" w:rsidP="00211938">
      <w:pPr>
        <w:tabs>
          <w:tab w:val="left" w:pos="165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211938">
        <w:rPr>
          <w:rFonts w:ascii="Times New Roman" w:hAnsi="Times New Roman"/>
          <w:b/>
          <w:sz w:val="28"/>
          <w:szCs w:val="28"/>
          <w:lang w:val="uk-UA" w:eastAsia="ar-SA"/>
        </w:rPr>
        <w:t>8.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 xml:space="preserve">Володимир ОНИЩЕНКО – член депутатської фракції «Рідне місто». </w:t>
      </w:r>
    </w:p>
    <w:p w:rsidR="008567EF" w:rsidRPr="009B0BA5" w:rsidRDefault="008567EF" w:rsidP="008567E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567EF" w:rsidRPr="008567EF" w:rsidRDefault="008567EF" w:rsidP="008567EF">
      <w:pPr>
        <w:suppressAutoHyphens/>
        <w:spacing w:after="0" w:line="240" w:lineRule="auto"/>
        <w:jc w:val="both"/>
        <w:rPr>
          <w:lang w:val="uk-UA" w:eastAsia="ar-SA"/>
        </w:rPr>
      </w:pPr>
    </w:p>
    <w:p w:rsidR="008567EF" w:rsidRPr="008567EF" w:rsidRDefault="008567EF" w:rsidP="00AD1E7C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8567EF">
        <w:rPr>
          <w:rFonts w:ascii="Times New Roman" w:hAnsi="Times New Roman"/>
          <w:sz w:val="28"/>
          <w:szCs w:val="28"/>
          <w:lang w:val="uk-UA" w:eastAsia="ar-SA"/>
        </w:rPr>
        <w:tab/>
        <w:t xml:space="preserve">Заступник голови </w:t>
      </w:r>
    </w:p>
    <w:p w:rsidR="008567EF" w:rsidRPr="008567EF" w:rsidRDefault="008567EF" w:rsidP="00AD1E7C">
      <w:pPr>
        <w:suppressAutoHyphens/>
        <w:spacing w:after="0" w:line="240" w:lineRule="auto"/>
        <w:jc w:val="right"/>
        <w:rPr>
          <w:b/>
          <w:lang w:val="uk-UA" w:eastAsia="ar-SA"/>
        </w:rPr>
      </w:pPr>
      <w:r w:rsidRPr="008567EF">
        <w:rPr>
          <w:rFonts w:ascii="Times New Roman" w:hAnsi="Times New Roman"/>
          <w:sz w:val="28"/>
          <w:szCs w:val="28"/>
          <w:lang w:val="uk-UA" w:eastAsia="ar-SA"/>
        </w:rPr>
        <w:t xml:space="preserve">Кременчуцької районної ради       </w:t>
      </w:r>
      <w:r w:rsidR="00B22C2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AD1E7C">
        <w:rPr>
          <w:rFonts w:ascii="Times New Roman" w:hAnsi="Times New Roman"/>
          <w:sz w:val="28"/>
          <w:szCs w:val="28"/>
          <w:lang w:val="uk-UA" w:eastAsia="ar-SA"/>
        </w:rPr>
        <w:t xml:space="preserve">     </w:t>
      </w:r>
      <w:r w:rsidRPr="008567EF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Едуард СКЛЯРЕВСЬКИЙ</w:t>
      </w:r>
    </w:p>
    <w:p w:rsidR="008567EF" w:rsidRPr="008567EF" w:rsidRDefault="008567EF" w:rsidP="008567EF">
      <w:pPr>
        <w:suppressAutoHyphens/>
        <w:rPr>
          <w:b/>
          <w:lang w:val="uk-UA" w:eastAsia="ar-SA"/>
        </w:rPr>
      </w:pPr>
    </w:p>
    <w:p w:rsidR="008567EF" w:rsidRPr="008567EF" w:rsidRDefault="008567EF" w:rsidP="008567EF">
      <w:pPr>
        <w:suppressAutoHyphens/>
        <w:spacing w:after="0" w:line="240" w:lineRule="auto"/>
        <w:ind w:firstLine="3969"/>
        <w:jc w:val="both"/>
        <w:textAlignment w:val="baseline"/>
        <w:rPr>
          <w:kern w:val="2"/>
          <w:lang w:val="uk-UA" w:eastAsia="zh-CN"/>
        </w:rPr>
      </w:pPr>
    </w:p>
    <w:p w:rsidR="008567EF" w:rsidRPr="00F92D12" w:rsidRDefault="008567EF" w:rsidP="00F92D12">
      <w:pPr>
        <w:suppressAutoHyphens/>
        <w:spacing w:after="0" w:line="240" w:lineRule="auto"/>
        <w:ind w:firstLine="708"/>
        <w:textAlignment w:val="baseline"/>
        <w:rPr>
          <w:rFonts w:ascii="Times New Roman" w:hAnsi="Times New Roman"/>
          <w:kern w:val="2"/>
          <w:sz w:val="28"/>
          <w:szCs w:val="28"/>
          <w:lang w:val="uk-UA" w:eastAsia="zh-CN"/>
        </w:rPr>
      </w:pPr>
    </w:p>
    <w:p w:rsidR="00AE3DD4" w:rsidRPr="00390C37" w:rsidRDefault="00AE3DD4" w:rsidP="00AE3DD4">
      <w:pPr>
        <w:tabs>
          <w:tab w:val="left" w:pos="831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sectPr w:rsidR="00AE3DD4" w:rsidRPr="00390C37" w:rsidSect="00B22C23">
      <w:pgSz w:w="11900" w:h="16840"/>
      <w:pgMar w:top="709" w:right="851" w:bottom="99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E7" w:rsidRDefault="00220EE7" w:rsidP="00655953">
      <w:pPr>
        <w:spacing w:after="0" w:line="240" w:lineRule="auto"/>
      </w:pPr>
      <w:r>
        <w:separator/>
      </w:r>
    </w:p>
  </w:endnote>
  <w:endnote w:type="continuationSeparator" w:id="0">
    <w:p w:rsidR="00220EE7" w:rsidRDefault="00220EE7" w:rsidP="0065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E7" w:rsidRDefault="00220EE7" w:rsidP="00655953">
      <w:pPr>
        <w:spacing w:after="0" w:line="240" w:lineRule="auto"/>
      </w:pPr>
      <w:r>
        <w:separator/>
      </w:r>
    </w:p>
  </w:footnote>
  <w:footnote w:type="continuationSeparator" w:id="0">
    <w:p w:rsidR="00220EE7" w:rsidRDefault="00220EE7" w:rsidP="00655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E248610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0000003"/>
    <w:multiLevelType w:val="multilevel"/>
    <w:tmpl w:val="39AA9386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00000005"/>
    <w:multiLevelType w:val="multilevel"/>
    <w:tmpl w:val="1766F30E"/>
    <w:lvl w:ilvl="0">
      <w:start w:val="2"/>
      <w:numFmt w:val="bullet"/>
      <w:lvlText w:val="-"/>
      <w:lvlJc w:val="left"/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3" w15:restartNumberingAfterBreak="0">
    <w:nsid w:val="07725D28"/>
    <w:multiLevelType w:val="hybridMultilevel"/>
    <w:tmpl w:val="0AA260AA"/>
    <w:lvl w:ilvl="0" w:tplc="D6BA3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1B1649"/>
    <w:multiLevelType w:val="multilevel"/>
    <w:tmpl w:val="3918D1D4"/>
    <w:lvl w:ilvl="0">
      <w:start w:val="10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108440B9"/>
    <w:multiLevelType w:val="multilevel"/>
    <w:tmpl w:val="6EC291FA"/>
    <w:lvl w:ilvl="0">
      <w:start w:val="9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13F00A2D"/>
    <w:multiLevelType w:val="hybridMultilevel"/>
    <w:tmpl w:val="97EEF4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B62E39"/>
    <w:multiLevelType w:val="multilevel"/>
    <w:tmpl w:val="19B6CB16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2FD8371F"/>
    <w:multiLevelType w:val="multilevel"/>
    <w:tmpl w:val="B2561506"/>
    <w:lvl w:ilvl="0">
      <w:start w:val="8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 w15:restartNumberingAfterBreak="0">
    <w:nsid w:val="32965B10"/>
    <w:multiLevelType w:val="multilevel"/>
    <w:tmpl w:val="73B6A028"/>
    <w:lvl w:ilvl="0">
      <w:start w:val="3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0" w15:restartNumberingAfterBreak="0">
    <w:nsid w:val="3C9B3E35"/>
    <w:multiLevelType w:val="multilevel"/>
    <w:tmpl w:val="550C0D7C"/>
    <w:lvl w:ilvl="0">
      <w:start w:val="13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4667306A"/>
    <w:multiLevelType w:val="hybridMultilevel"/>
    <w:tmpl w:val="305462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43C08"/>
    <w:multiLevelType w:val="multilevel"/>
    <w:tmpl w:val="9F3EAB26"/>
    <w:lvl w:ilvl="0">
      <w:start w:val="7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 w15:restartNumberingAfterBreak="0">
    <w:nsid w:val="51865340"/>
    <w:multiLevelType w:val="hybridMultilevel"/>
    <w:tmpl w:val="AD94ACD8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E8790C"/>
    <w:multiLevelType w:val="multilevel"/>
    <w:tmpl w:val="020848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5A2D3697"/>
    <w:multiLevelType w:val="multilevel"/>
    <w:tmpl w:val="F3AE1DEA"/>
    <w:lvl w:ilvl="0">
      <w:start w:val="14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6" w15:restartNumberingAfterBreak="0">
    <w:nsid w:val="6244201B"/>
    <w:multiLevelType w:val="multilevel"/>
    <w:tmpl w:val="B65A164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2F22EC2"/>
    <w:multiLevelType w:val="multilevel"/>
    <w:tmpl w:val="26BAEF7E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6B811289"/>
    <w:multiLevelType w:val="multilevel"/>
    <w:tmpl w:val="71541328"/>
    <w:lvl w:ilvl="0">
      <w:start w:val="12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9" w15:restartNumberingAfterBreak="0">
    <w:nsid w:val="71A47225"/>
    <w:multiLevelType w:val="multilevel"/>
    <w:tmpl w:val="7298907C"/>
    <w:lvl w:ilvl="0">
      <w:start w:val="9"/>
      <w:numFmt w:val="decimal"/>
      <w:lvlText w:val="%1."/>
      <w:lvlJc w:val="left"/>
      <w:pPr>
        <w:ind w:left="765" w:hanging="765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765" w:hanging="765"/>
      </w:pPr>
      <w:rPr>
        <w:rFonts w:cs="Times New Roman"/>
      </w:rPr>
    </w:lvl>
    <w:lvl w:ilvl="2">
      <w:start w:val="16"/>
      <w:numFmt w:val="decimal"/>
      <w:lvlText w:val="%1.%2.%3."/>
      <w:lvlJc w:val="left"/>
      <w:pPr>
        <w:ind w:left="76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7B40112F"/>
    <w:multiLevelType w:val="hybridMultilevel"/>
    <w:tmpl w:val="9900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864E7"/>
    <w:multiLevelType w:val="multilevel"/>
    <w:tmpl w:val="6892469E"/>
    <w:lvl w:ilvl="0">
      <w:start w:val="11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19"/>
  </w:num>
  <w:num w:numId="8">
    <w:abstractNumId w:val="4"/>
  </w:num>
  <w:num w:numId="9">
    <w:abstractNumId w:val="21"/>
  </w:num>
  <w:num w:numId="10">
    <w:abstractNumId w:val="18"/>
  </w:num>
  <w:num w:numId="11">
    <w:abstractNumId w:val="10"/>
  </w:num>
  <w:num w:numId="12">
    <w:abstractNumId w:val="15"/>
  </w:num>
  <w:num w:numId="13">
    <w:abstractNumId w:val="12"/>
  </w:num>
  <w:num w:numId="14">
    <w:abstractNumId w:val="13"/>
  </w:num>
  <w:num w:numId="15">
    <w:abstractNumId w:val="6"/>
  </w:num>
  <w:num w:numId="16">
    <w:abstractNumId w:val="11"/>
  </w:num>
  <w:num w:numId="17">
    <w:abstractNumId w:val="20"/>
  </w:num>
  <w:num w:numId="18">
    <w:abstractNumId w:val="14"/>
    <w:lvlOverride w:ilvl="0">
      <w:startOverride w:val="1"/>
    </w:lvlOverride>
  </w:num>
  <w:num w:numId="19">
    <w:abstractNumId w:val="14"/>
  </w:num>
  <w:num w:numId="20">
    <w:abstractNumId w:val="3"/>
  </w:num>
  <w:num w:numId="21">
    <w:abstractNumId w:val="7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20"/>
    <w:rsid w:val="000023E7"/>
    <w:rsid w:val="00013D9D"/>
    <w:rsid w:val="000165A4"/>
    <w:rsid w:val="00037AFB"/>
    <w:rsid w:val="00042C2D"/>
    <w:rsid w:val="0005592E"/>
    <w:rsid w:val="00077108"/>
    <w:rsid w:val="00094723"/>
    <w:rsid w:val="00094B4C"/>
    <w:rsid w:val="000A4AA4"/>
    <w:rsid w:val="000A7F4D"/>
    <w:rsid w:val="000B5A31"/>
    <w:rsid w:val="000C3D99"/>
    <w:rsid w:val="000C7080"/>
    <w:rsid w:val="000E4B30"/>
    <w:rsid w:val="000F412D"/>
    <w:rsid w:val="000F7596"/>
    <w:rsid w:val="00121D9A"/>
    <w:rsid w:val="001269A8"/>
    <w:rsid w:val="00133BCB"/>
    <w:rsid w:val="001365DC"/>
    <w:rsid w:val="00142DE1"/>
    <w:rsid w:val="00147CC4"/>
    <w:rsid w:val="0016010B"/>
    <w:rsid w:val="001716D1"/>
    <w:rsid w:val="00173F28"/>
    <w:rsid w:val="00177374"/>
    <w:rsid w:val="00180FD0"/>
    <w:rsid w:val="001940F7"/>
    <w:rsid w:val="001A5FA4"/>
    <w:rsid w:val="001C1616"/>
    <w:rsid w:val="001C29F2"/>
    <w:rsid w:val="001C2E64"/>
    <w:rsid w:val="001C66F6"/>
    <w:rsid w:val="001E3C50"/>
    <w:rsid w:val="001F6D95"/>
    <w:rsid w:val="00205115"/>
    <w:rsid w:val="00206FBB"/>
    <w:rsid w:val="0020738F"/>
    <w:rsid w:val="002115CB"/>
    <w:rsid w:val="00211938"/>
    <w:rsid w:val="00220EE7"/>
    <w:rsid w:val="0024071A"/>
    <w:rsid w:val="00240B75"/>
    <w:rsid w:val="00246F3A"/>
    <w:rsid w:val="002678E9"/>
    <w:rsid w:val="0027245E"/>
    <w:rsid w:val="00284F53"/>
    <w:rsid w:val="002A6721"/>
    <w:rsid w:val="002B4AC9"/>
    <w:rsid w:val="002B4F35"/>
    <w:rsid w:val="002B6110"/>
    <w:rsid w:val="002C3523"/>
    <w:rsid w:val="002C573B"/>
    <w:rsid w:val="002C5AAC"/>
    <w:rsid w:val="002D6A40"/>
    <w:rsid w:val="002D70DA"/>
    <w:rsid w:val="002F364D"/>
    <w:rsid w:val="002F515F"/>
    <w:rsid w:val="002F5A3E"/>
    <w:rsid w:val="003077AF"/>
    <w:rsid w:val="003149EC"/>
    <w:rsid w:val="00317A61"/>
    <w:rsid w:val="0032032A"/>
    <w:rsid w:val="003359A8"/>
    <w:rsid w:val="003670C5"/>
    <w:rsid w:val="0037327E"/>
    <w:rsid w:val="0037633F"/>
    <w:rsid w:val="00381A5E"/>
    <w:rsid w:val="0039000B"/>
    <w:rsid w:val="00390C37"/>
    <w:rsid w:val="00394888"/>
    <w:rsid w:val="003951B6"/>
    <w:rsid w:val="003A7FA1"/>
    <w:rsid w:val="003B0417"/>
    <w:rsid w:val="003C76A7"/>
    <w:rsid w:val="003F0F98"/>
    <w:rsid w:val="003F1DEF"/>
    <w:rsid w:val="0042056D"/>
    <w:rsid w:val="0042180E"/>
    <w:rsid w:val="00433E4B"/>
    <w:rsid w:val="00433EBC"/>
    <w:rsid w:val="00447C7B"/>
    <w:rsid w:val="00450C34"/>
    <w:rsid w:val="0045433B"/>
    <w:rsid w:val="00456E3C"/>
    <w:rsid w:val="0045785A"/>
    <w:rsid w:val="00473E6D"/>
    <w:rsid w:val="0047480E"/>
    <w:rsid w:val="00480B51"/>
    <w:rsid w:val="0049042F"/>
    <w:rsid w:val="004965D0"/>
    <w:rsid w:val="004A29C6"/>
    <w:rsid w:val="004C7877"/>
    <w:rsid w:val="004E6A4B"/>
    <w:rsid w:val="00505ADD"/>
    <w:rsid w:val="00512BC0"/>
    <w:rsid w:val="00512BF8"/>
    <w:rsid w:val="0052307A"/>
    <w:rsid w:val="005350E3"/>
    <w:rsid w:val="005379C9"/>
    <w:rsid w:val="00543965"/>
    <w:rsid w:val="00545C6B"/>
    <w:rsid w:val="00562BAB"/>
    <w:rsid w:val="00562E45"/>
    <w:rsid w:val="00574BD6"/>
    <w:rsid w:val="005B4380"/>
    <w:rsid w:val="005C2D1B"/>
    <w:rsid w:val="00602C9A"/>
    <w:rsid w:val="006033A3"/>
    <w:rsid w:val="0062651B"/>
    <w:rsid w:val="006415C5"/>
    <w:rsid w:val="00653DD3"/>
    <w:rsid w:val="00655953"/>
    <w:rsid w:val="00657A09"/>
    <w:rsid w:val="00661F48"/>
    <w:rsid w:val="006628DB"/>
    <w:rsid w:val="00662B85"/>
    <w:rsid w:val="006668E3"/>
    <w:rsid w:val="006700E9"/>
    <w:rsid w:val="00675A0E"/>
    <w:rsid w:val="0068518B"/>
    <w:rsid w:val="00693290"/>
    <w:rsid w:val="006958F2"/>
    <w:rsid w:val="006B129D"/>
    <w:rsid w:val="006C1258"/>
    <w:rsid w:val="006D4D17"/>
    <w:rsid w:val="006D775C"/>
    <w:rsid w:val="006E4FED"/>
    <w:rsid w:val="006E6BC3"/>
    <w:rsid w:val="007056EB"/>
    <w:rsid w:val="00705B0E"/>
    <w:rsid w:val="00707012"/>
    <w:rsid w:val="00742E18"/>
    <w:rsid w:val="00772F30"/>
    <w:rsid w:val="00773AB8"/>
    <w:rsid w:val="00787C2A"/>
    <w:rsid w:val="007A27FA"/>
    <w:rsid w:val="007A409D"/>
    <w:rsid w:val="007A418C"/>
    <w:rsid w:val="007B47FB"/>
    <w:rsid w:val="007D0C3A"/>
    <w:rsid w:val="007D2DBC"/>
    <w:rsid w:val="007D5971"/>
    <w:rsid w:val="007D62CC"/>
    <w:rsid w:val="007E0011"/>
    <w:rsid w:val="008039D2"/>
    <w:rsid w:val="00807787"/>
    <w:rsid w:val="00807BA5"/>
    <w:rsid w:val="00814621"/>
    <w:rsid w:val="00820A9C"/>
    <w:rsid w:val="00825358"/>
    <w:rsid w:val="00832448"/>
    <w:rsid w:val="00852387"/>
    <w:rsid w:val="008558FB"/>
    <w:rsid w:val="008567EF"/>
    <w:rsid w:val="00857646"/>
    <w:rsid w:val="008601E5"/>
    <w:rsid w:val="008603DE"/>
    <w:rsid w:val="00862004"/>
    <w:rsid w:val="00864C88"/>
    <w:rsid w:val="008706BE"/>
    <w:rsid w:val="00880770"/>
    <w:rsid w:val="00884EB9"/>
    <w:rsid w:val="008A1FE0"/>
    <w:rsid w:val="008B0CB0"/>
    <w:rsid w:val="008C1526"/>
    <w:rsid w:val="008E17FE"/>
    <w:rsid w:val="008F04A0"/>
    <w:rsid w:val="008F1E8D"/>
    <w:rsid w:val="008F3F83"/>
    <w:rsid w:val="0090692C"/>
    <w:rsid w:val="00917A40"/>
    <w:rsid w:val="00920310"/>
    <w:rsid w:val="009217EB"/>
    <w:rsid w:val="009221AF"/>
    <w:rsid w:val="00926C4D"/>
    <w:rsid w:val="00930F25"/>
    <w:rsid w:val="00933D1D"/>
    <w:rsid w:val="00940502"/>
    <w:rsid w:val="00950819"/>
    <w:rsid w:val="00962B47"/>
    <w:rsid w:val="009716CE"/>
    <w:rsid w:val="00977534"/>
    <w:rsid w:val="00985BDE"/>
    <w:rsid w:val="00992CBC"/>
    <w:rsid w:val="009B0BA5"/>
    <w:rsid w:val="009B71B5"/>
    <w:rsid w:val="009E5CA7"/>
    <w:rsid w:val="009F51CA"/>
    <w:rsid w:val="009F7F52"/>
    <w:rsid w:val="00A00531"/>
    <w:rsid w:val="00A06E6C"/>
    <w:rsid w:val="00A17FA3"/>
    <w:rsid w:val="00A26BD3"/>
    <w:rsid w:val="00A32CF4"/>
    <w:rsid w:val="00A40E31"/>
    <w:rsid w:val="00A44073"/>
    <w:rsid w:val="00A55480"/>
    <w:rsid w:val="00A64AC0"/>
    <w:rsid w:val="00A67875"/>
    <w:rsid w:val="00A73622"/>
    <w:rsid w:val="00AA637D"/>
    <w:rsid w:val="00AB072B"/>
    <w:rsid w:val="00AB67B0"/>
    <w:rsid w:val="00AC358D"/>
    <w:rsid w:val="00AD1E7C"/>
    <w:rsid w:val="00AD2909"/>
    <w:rsid w:val="00AD3AA2"/>
    <w:rsid w:val="00AE3DD4"/>
    <w:rsid w:val="00AE4DAE"/>
    <w:rsid w:val="00AE5022"/>
    <w:rsid w:val="00AE6A36"/>
    <w:rsid w:val="00B076C4"/>
    <w:rsid w:val="00B22C23"/>
    <w:rsid w:val="00B27518"/>
    <w:rsid w:val="00B33434"/>
    <w:rsid w:val="00B41FCB"/>
    <w:rsid w:val="00B50D73"/>
    <w:rsid w:val="00B55C6F"/>
    <w:rsid w:val="00B6020F"/>
    <w:rsid w:val="00B843D7"/>
    <w:rsid w:val="00B91A81"/>
    <w:rsid w:val="00BA2336"/>
    <w:rsid w:val="00BB0FE6"/>
    <w:rsid w:val="00BB3D5D"/>
    <w:rsid w:val="00BB5C6A"/>
    <w:rsid w:val="00BC468B"/>
    <w:rsid w:val="00BC529B"/>
    <w:rsid w:val="00BE308A"/>
    <w:rsid w:val="00BE3888"/>
    <w:rsid w:val="00BE58E8"/>
    <w:rsid w:val="00C2556A"/>
    <w:rsid w:val="00C313B1"/>
    <w:rsid w:val="00C32083"/>
    <w:rsid w:val="00C411AE"/>
    <w:rsid w:val="00C42A3F"/>
    <w:rsid w:val="00C54B51"/>
    <w:rsid w:val="00C63FCE"/>
    <w:rsid w:val="00C654B2"/>
    <w:rsid w:val="00C801F5"/>
    <w:rsid w:val="00C80BBB"/>
    <w:rsid w:val="00C90174"/>
    <w:rsid w:val="00CA53A4"/>
    <w:rsid w:val="00CB681B"/>
    <w:rsid w:val="00CE1EB2"/>
    <w:rsid w:val="00CE62CA"/>
    <w:rsid w:val="00D146B1"/>
    <w:rsid w:val="00D15806"/>
    <w:rsid w:val="00D31202"/>
    <w:rsid w:val="00D3302C"/>
    <w:rsid w:val="00D3694F"/>
    <w:rsid w:val="00D400AA"/>
    <w:rsid w:val="00D706C0"/>
    <w:rsid w:val="00D74068"/>
    <w:rsid w:val="00D7615A"/>
    <w:rsid w:val="00D9218A"/>
    <w:rsid w:val="00D95063"/>
    <w:rsid w:val="00DB0620"/>
    <w:rsid w:val="00DB0D74"/>
    <w:rsid w:val="00DB4EAD"/>
    <w:rsid w:val="00DF63AD"/>
    <w:rsid w:val="00DF67F5"/>
    <w:rsid w:val="00E04C87"/>
    <w:rsid w:val="00E071E4"/>
    <w:rsid w:val="00E1304F"/>
    <w:rsid w:val="00E402CD"/>
    <w:rsid w:val="00E502CA"/>
    <w:rsid w:val="00E53D9C"/>
    <w:rsid w:val="00E545E5"/>
    <w:rsid w:val="00E645F9"/>
    <w:rsid w:val="00E80B11"/>
    <w:rsid w:val="00E86AA4"/>
    <w:rsid w:val="00EB432F"/>
    <w:rsid w:val="00EC30B5"/>
    <w:rsid w:val="00ED4234"/>
    <w:rsid w:val="00F01F47"/>
    <w:rsid w:val="00F11983"/>
    <w:rsid w:val="00F131CD"/>
    <w:rsid w:val="00F167C7"/>
    <w:rsid w:val="00F22717"/>
    <w:rsid w:val="00F252DA"/>
    <w:rsid w:val="00F259B6"/>
    <w:rsid w:val="00F312AD"/>
    <w:rsid w:val="00F51CD5"/>
    <w:rsid w:val="00F560DE"/>
    <w:rsid w:val="00F561FE"/>
    <w:rsid w:val="00F574DA"/>
    <w:rsid w:val="00F6401C"/>
    <w:rsid w:val="00F75826"/>
    <w:rsid w:val="00F91771"/>
    <w:rsid w:val="00F92D12"/>
    <w:rsid w:val="00FB24FF"/>
    <w:rsid w:val="00FB5B3C"/>
    <w:rsid w:val="00FC50A1"/>
    <w:rsid w:val="00FD11D9"/>
    <w:rsid w:val="00FE33EB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C301A3E-8C92-406A-BDAA-742AFD92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A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B062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DB0620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val="uk-UA" w:eastAsia="ar-SA"/>
    </w:rPr>
  </w:style>
  <w:style w:type="character" w:customStyle="1" w:styleId="a6">
    <w:name w:val="Основной текст Знак"/>
    <w:link w:val="a5"/>
    <w:uiPriority w:val="99"/>
    <w:locked/>
    <w:rsid w:val="00DB0620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7">
    <w:name w:val="header"/>
    <w:basedOn w:val="a"/>
    <w:link w:val="a8"/>
    <w:uiPriority w:val="99"/>
    <w:semiHidden/>
    <w:rsid w:val="006559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655953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6559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655953"/>
    <w:rPr>
      <w:rFonts w:cs="Times New Roman"/>
    </w:rPr>
  </w:style>
  <w:style w:type="character" w:customStyle="1" w:styleId="ab">
    <w:name w:val="Основной текст_"/>
    <w:link w:val="1"/>
    <w:rsid w:val="00D7615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Колонтитул (2)_"/>
    <w:link w:val="20"/>
    <w:rsid w:val="00D7615A"/>
    <w:rPr>
      <w:rFonts w:ascii="Times New Roman" w:hAnsi="Times New Roman"/>
      <w:shd w:val="clear" w:color="auto" w:fill="FFFFFF"/>
    </w:rPr>
  </w:style>
  <w:style w:type="character" w:customStyle="1" w:styleId="21">
    <w:name w:val="Основной текст (2)_"/>
    <w:link w:val="22"/>
    <w:rsid w:val="00D7615A"/>
    <w:rPr>
      <w:rFonts w:ascii="Times New Roman" w:hAnsi="Times New Roman"/>
      <w:i/>
      <w:iCs/>
      <w:shd w:val="clear" w:color="auto" w:fill="FFFFFF"/>
    </w:rPr>
  </w:style>
  <w:style w:type="paragraph" w:customStyle="1" w:styleId="1">
    <w:name w:val="Основной текст1"/>
    <w:basedOn w:val="a"/>
    <w:link w:val="ab"/>
    <w:rsid w:val="00D7615A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D7615A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D7615A"/>
    <w:pPr>
      <w:widowControl w:val="0"/>
      <w:shd w:val="clear" w:color="auto" w:fill="FFFFFF"/>
      <w:spacing w:after="380" w:line="266" w:lineRule="auto"/>
      <w:ind w:left="200" w:right="860" w:firstLine="40"/>
    </w:pPr>
    <w:rPr>
      <w:rFonts w:ascii="Times New Roman" w:hAnsi="Times New Roman"/>
      <w:i/>
      <w:iCs/>
      <w:sz w:val="20"/>
      <w:szCs w:val="20"/>
    </w:rPr>
  </w:style>
  <w:style w:type="table" w:styleId="ac">
    <w:name w:val="Table Grid"/>
    <w:basedOn w:val="a1"/>
    <w:locked/>
    <w:rsid w:val="0020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link w:val="ae"/>
    <w:rsid w:val="0020511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205115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8"/>
      <w:szCs w:val="28"/>
    </w:rPr>
  </w:style>
  <w:style w:type="character" w:styleId="af">
    <w:name w:val="annotation reference"/>
    <w:uiPriority w:val="99"/>
    <w:semiHidden/>
    <w:unhideWhenUsed/>
    <w:rsid w:val="00807B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07BA5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807BA5"/>
    <w:rPr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07BA5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07BA5"/>
    <w:rPr>
      <w:b/>
      <w:bCs/>
      <w:lang w:val="ru-RU" w:eastAsia="ru-RU"/>
    </w:rPr>
  </w:style>
  <w:style w:type="paragraph" w:styleId="af4">
    <w:name w:val="List Paragraph"/>
    <w:basedOn w:val="a"/>
    <w:uiPriority w:val="34"/>
    <w:qFormat/>
    <w:rsid w:val="00F92D12"/>
    <w:pPr>
      <w:ind w:left="720"/>
      <w:contextualSpacing/>
    </w:pPr>
  </w:style>
  <w:style w:type="numbering" w:customStyle="1" w:styleId="WW8Num6">
    <w:name w:val="WW8Num6"/>
    <w:basedOn w:val="a2"/>
    <w:rsid w:val="006415C5"/>
    <w:pPr>
      <w:numPr>
        <w:numId w:val="23"/>
      </w:numPr>
    </w:pPr>
  </w:style>
  <w:style w:type="table" w:customStyle="1" w:styleId="10">
    <w:name w:val="Сетка таблицы1"/>
    <w:basedOn w:val="a1"/>
    <w:next w:val="ac"/>
    <w:uiPriority w:val="59"/>
    <w:rsid w:val="00C42A3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0610-9517-4339-A2B0-6C3E9D1A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4231</Words>
  <Characters>2412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Верховец</cp:lastModifiedBy>
  <cp:revision>81</cp:revision>
  <cp:lastPrinted>2025-05-02T07:59:00Z</cp:lastPrinted>
  <dcterms:created xsi:type="dcterms:W3CDTF">2021-02-25T17:34:00Z</dcterms:created>
  <dcterms:modified xsi:type="dcterms:W3CDTF">2025-05-05T06:00:00Z</dcterms:modified>
</cp:coreProperties>
</file>