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A2D0" w14:textId="77777777" w:rsidR="009B5318" w:rsidRPr="00C57F84" w:rsidRDefault="00C57F84" w:rsidP="00D068ED">
      <w:pPr>
        <w:pStyle w:val="ab"/>
        <w:rPr>
          <w:lang w:val="uk-UA"/>
        </w:rPr>
      </w:pPr>
      <w:r>
        <w:rPr>
          <w:lang w:val="uk-UA"/>
        </w:rPr>
        <w:tab/>
      </w:r>
    </w:p>
    <w:p w14:paraId="3CE832F8" w14:textId="77777777" w:rsidR="00F121AD" w:rsidRDefault="00F121AD" w:rsidP="00F121A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           </w:t>
      </w:r>
      <w:r w:rsidRPr="00922E74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14D14F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65pt;height:53.6pt" o:ole="" fillcolor="window">
            <v:imagedata r:id="rId8" o:title=""/>
          </v:shape>
          <o:OLEObject Type="Embed" ProgID="MS_ClipArt_Gallery" ShapeID="_x0000_i1025" DrawAspect="Content" ObjectID="_1800781330" r:id="rId9"/>
        </w:objec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</w:t>
      </w:r>
      <w:r w:rsidRPr="002D59FD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32F83461" w14:textId="77777777" w:rsidR="00F121AD" w:rsidRDefault="00F121AD" w:rsidP="00F12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6FE305F" w14:textId="77777777" w:rsidR="00F121AD" w:rsidRDefault="00F121AD" w:rsidP="00F12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(десята позачергова сесія восьмого скликання)</w:t>
      </w:r>
    </w:p>
    <w:p w14:paraId="1092A320" w14:textId="77777777" w:rsidR="00F121AD" w:rsidRDefault="00F121AD" w:rsidP="00F121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6488CAC7" w14:textId="77777777" w:rsidR="00F121AD" w:rsidRDefault="00F121AD" w:rsidP="00F121AD">
      <w:pPr>
        <w:pStyle w:val="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РІШЕННЯ</w:t>
      </w:r>
    </w:p>
    <w:p w14:paraId="6ED8316C" w14:textId="77777777" w:rsidR="00F121AD" w:rsidRDefault="00F121AD" w:rsidP="00F121AD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76ECE31C" w14:textId="28D13264" w:rsidR="00F121AD" w:rsidRPr="00CB05F6" w:rsidRDefault="00F121AD" w:rsidP="00F121AD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”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20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0F55FD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року</w:t>
      </w:r>
    </w:p>
    <w:p w14:paraId="78D19225" w14:textId="77777777" w:rsidR="00F121AD" w:rsidRDefault="00F121AD" w:rsidP="00F121AD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м. Кременчук</w:t>
      </w:r>
    </w:p>
    <w:p w14:paraId="3EE6DD65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C83B6A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3B8834" w14:textId="338231D7" w:rsidR="00F121AD" w:rsidRPr="00F121AD" w:rsidRDefault="009E7AC6" w:rsidP="00F121AD">
      <w:pPr>
        <w:spacing w:after="0" w:line="240" w:lineRule="auto"/>
        <w:ind w:right="3542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9E7AC6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Про звернення </w:t>
      </w:r>
      <w:bookmarkStart w:id="0" w:name="_Hlk183234475"/>
      <w:r w:rsidRPr="009E7AC6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депутатів Кременчуцької районної ради </w:t>
      </w:r>
      <w:bookmarkEnd w:id="0"/>
      <w:r w:rsidR="007F7D80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щодо підтримки Плану перемоги, представленого </w:t>
      </w:r>
      <w:r w:rsidR="00F121AD" w:rsidRPr="00F121A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Президент</w:t>
      </w:r>
      <w:r w:rsidR="007F7D80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ом</w:t>
      </w:r>
      <w:r w:rsidR="00F121AD" w:rsidRPr="00F121A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України </w:t>
      </w:r>
    </w:p>
    <w:p w14:paraId="38A91769" w14:textId="5025EAD1" w:rsidR="009E7AC6" w:rsidRDefault="00F121AD" w:rsidP="00F121AD">
      <w:pPr>
        <w:spacing w:after="0" w:line="240" w:lineRule="auto"/>
        <w:ind w:right="3542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121A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Володимир</w:t>
      </w:r>
      <w:r w:rsidR="007F7D80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ом</w:t>
      </w:r>
      <w:r w:rsidRPr="00F121A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Зеленськ</w:t>
      </w:r>
      <w:r w:rsidR="007F7D80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им</w:t>
      </w:r>
    </w:p>
    <w:p w14:paraId="57AF9ABC" w14:textId="77777777" w:rsidR="00F121AD" w:rsidRDefault="00F121AD" w:rsidP="00F121AD">
      <w:pPr>
        <w:spacing w:after="0" w:line="240" w:lineRule="auto"/>
        <w:ind w:right="35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459B5B" w14:textId="4C1A33BB" w:rsidR="00B064E6" w:rsidRPr="00B064E6" w:rsidRDefault="00B064E6" w:rsidP="00B06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UA"/>
        </w:rPr>
      </w:pPr>
      <w:r w:rsidRPr="00B064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UA"/>
        </w:rPr>
        <w:t xml:space="preserve">Керуючись </w:t>
      </w:r>
      <w:r w:rsidRPr="00B064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UA"/>
        </w:rPr>
        <w:t xml:space="preserve"> </w:t>
      </w:r>
      <w:r w:rsidRPr="00B064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UA"/>
        </w:rPr>
        <w:t>ст</w:t>
      </w:r>
      <w:r w:rsidR="00461B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UA"/>
        </w:rPr>
        <w:t>аттями 43</w:t>
      </w:r>
      <w:r w:rsidRPr="00B064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UA"/>
        </w:rPr>
        <w:t>, 59 Закону України «Про місцеве самоврядування в Україні», враховуючи пропозиції постійної комісії Кременчуцької районної ради з питань самоврядування, адміністративно-територіального устрою, депутатської діяльності та етики, законності, правопорядку та боротьби з корупцією</w:t>
      </w:r>
      <w:r w:rsidR="008829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UA"/>
        </w:rPr>
        <w:t>,</w:t>
      </w:r>
    </w:p>
    <w:p w14:paraId="16FD37FE" w14:textId="77777777" w:rsidR="009B5318" w:rsidRDefault="009B5318" w:rsidP="009B5318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59CB6A" w14:textId="77777777" w:rsidR="009B5318" w:rsidRDefault="009B5318" w:rsidP="008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районна рада вирішила:</w:t>
      </w:r>
    </w:p>
    <w:p w14:paraId="0EDD6792" w14:textId="77777777" w:rsidR="009B5318" w:rsidRDefault="009B5318" w:rsidP="009B53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3B8ABC4" w14:textId="7D9EACB3" w:rsidR="00B064E6" w:rsidRDefault="009B5318" w:rsidP="00B73470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1.</w:t>
      </w:r>
      <w:r w:rsidR="00B734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Схвалити текст звернення депутатів Кременчуцької районної ради </w:t>
      </w:r>
      <w:r w:rsidR="00B064E6" w:rsidRPr="00B064E6">
        <w:rPr>
          <w:rFonts w:ascii="Times New Roman" w:hAnsi="Times New Roman" w:cs="Times New Roman"/>
          <w:sz w:val="28"/>
          <w:szCs w:val="28"/>
          <w:lang w:val="uk-UA"/>
        </w:rPr>
        <w:t>щодо підтримки Плану перемоги, представленого Президентом України Володимиром Зеленським.</w:t>
      </w:r>
    </w:p>
    <w:p w14:paraId="77B33CA4" w14:textId="58437914" w:rsidR="00B73470" w:rsidRPr="00B73470" w:rsidRDefault="009B5318" w:rsidP="00B73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F131F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064E6" w:rsidRPr="00B064E6">
        <w:rPr>
          <w:rFonts w:ascii="Times New Roman" w:hAnsi="Times New Roman" w:cs="Times New Roman"/>
          <w:sz w:val="28"/>
          <w:szCs w:val="28"/>
          <w:lang w:val="uk-UA"/>
        </w:rPr>
        <w:t>аправити звернення депутатів Кременчуцької районної ради до Офісу Президента України</w:t>
      </w:r>
      <w:r w:rsidR="00B73470" w:rsidRPr="00B73470">
        <w:t xml:space="preserve"> </w:t>
      </w:r>
      <w:r w:rsidR="00B73470">
        <w:rPr>
          <w:lang w:val="uk-UA"/>
        </w:rPr>
        <w:t xml:space="preserve"> </w:t>
      </w:r>
      <w:r w:rsidR="00B73470" w:rsidRPr="00B73470">
        <w:rPr>
          <w:rFonts w:ascii="Times New Roman" w:hAnsi="Times New Roman" w:cs="Times New Roman"/>
          <w:sz w:val="28"/>
          <w:szCs w:val="28"/>
          <w:lang w:val="uk-UA"/>
        </w:rPr>
        <w:t>та Верховної Ради України.</w:t>
      </w:r>
    </w:p>
    <w:p w14:paraId="27833B50" w14:textId="3146E3AD" w:rsidR="009B5318" w:rsidRDefault="009B5318" w:rsidP="00B734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3.</w:t>
      </w:r>
      <w:r w:rsidR="00B734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голови районної ради  </w:t>
      </w:r>
      <w:r w:rsidR="00996942">
        <w:rPr>
          <w:rFonts w:ascii="Times New Roman" w:hAnsi="Times New Roman" w:cs="Times New Roman"/>
          <w:sz w:val="28"/>
          <w:szCs w:val="28"/>
          <w:lang w:val="uk-UA"/>
        </w:rPr>
        <w:t>Едуарда СКЛЯРЕВСЬКОГО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872EBF" w14:textId="77777777" w:rsidR="009B5318" w:rsidRDefault="009B5318" w:rsidP="009B531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19488E" w14:textId="77777777" w:rsidR="00D068ED" w:rsidRDefault="00D068ED" w:rsidP="009B531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B92254" w14:textId="77777777" w:rsidR="009B5318" w:rsidRDefault="009B5318" w:rsidP="009B53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64A52C3" w14:textId="726610E1" w:rsidR="00D10B03" w:rsidRPr="000F55FD" w:rsidRDefault="000F55FD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Головуючий на засіданні</w:t>
      </w:r>
      <w:r w:rsidR="00D10B03" w:rsidRPr="00D10B03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  ___________________</w:t>
      </w:r>
    </w:p>
    <w:p w14:paraId="469FB75A" w14:textId="7849C132" w:rsidR="00B064E6" w:rsidRDefault="00B064E6" w:rsidP="00D10B03">
      <w:pPr>
        <w:spacing w:after="0" w:line="240" w:lineRule="auto"/>
        <w:ind w:left="360" w:firstLine="348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</w:p>
    <w:p w14:paraId="4085A2A2" w14:textId="61BD0A46" w:rsidR="00B064E6" w:rsidRDefault="00B064E6" w:rsidP="00D10B03">
      <w:pPr>
        <w:spacing w:after="0" w:line="240" w:lineRule="auto"/>
        <w:ind w:left="360" w:firstLine="348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</w:p>
    <w:p w14:paraId="2C400F13" w14:textId="77777777" w:rsidR="00B064E6" w:rsidRPr="00D10B03" w:rsidRDefault="00B064E6" w:rsidP="00D10B03">
      <w:pPr>
        <w:spacing w:after="0" w:line="240" w:lineRule="auto"/>
        <w:ind w:left="360" w:firstLine="348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</w:p>
    <w:p w14:paraId="2BCCDDF9" w14:textId="0B9D5C3D" w:rsidR="009B5318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6D6C7372" w14:textId="77777777" w:rsidR="009B5318" w:rsidRDefault="009B5318" w:rsidP="009B531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</w:p>
    <w:p w14:paraId="7495BC05" w14:textId="77777777" w:rsidR="009B5318" w:rsidRDefault="009B5318" w:rsidP="009B5318">
      <w:pPr>
        <w:rPr>
          <w:rFonts w:ascii="Times New Roman" w:hAnsi="Times New Roman" w:cs="Times New Roman"/>
          <w:lang w:val="uk-UA"/>
        </w:rPr>
      </w:pPr>
    </w:p>
    <w:p w14:paraId="487105B3" w14:textId="32F487C2" w:rsidR="00977EAB" w:rsidRDefault="00977EAB" w:rsidP="009B5318">
      <w:pPr>
        <w:tabs>
          <w:tab w:val="left" w:pos="6036"/>
          <w:tab w:val="left" w:pos="69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EC95625" w14:textId="725B2943" w:rsidR="00977EAB" w:rsidRDefault="00977EAB" w:rsidP="009B5318">
      <w:pPr>
        <w:tabs>
          <w:tab w:val="left" w:pos="6036"/>
          <w:tab w:val="left" w:pos="69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6E22911" w14:textId="2F88EC14" w:rsidR="00EE7570" w:rsidRDefault="00EE7570" w:rsidP="006C2E90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32D57FC0" w14:textId="77777777" w:rsidR="00F131FF" w:rsidRDefault="00F131FF" w:rsidP="006C2E90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bookmarkStart w:id="1" w:name="_GoBack"/>
      <w:bookmarkEnd w:id="1"/>
    </w:p>
    <w:p w14:paraId="6CC5B8F2" w14:textId="0C1415EF" w:rsidR="009B5318" w:rsidRDefault="009B5318" w:rsidP="009B5318">
      <w:pPr>
        <w:tabs>
          <w:tab w:val="left" w:pos="6036"/>
          <w:tab w:val="left" w:pos="69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ЗВЕРНЕННЯ</w:t>
      </w:r>
    </w:p>
    <w:p w14:paraId="281B5705" w14:textId="77777777" w:rsidR="000E799E" w:rsidRDefault="00B064E6" w:rsidP="000E799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64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щодо підтримки Плану перемоги, представленого </w:t>
      </w:r>
    </w:p>
    <w:p w14:paraId="02D0390C" w14:textId="60D009F8" w:rsidR="002D28DC" w:rsidRDefault="00B064E6" w:rsidP="000E799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64E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Президентом України Володимиром Зеленським</w:t>
      </w:r>
    </w:p>
    <w:p w14:paraId="0A7D0220" w14:textId="77777777" w:rsidR="000A0315" w:rsidRPr="000A0315" w:rsidRDefault="000A0315" w:rsidP="000A03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0315">
        <w:rPr>
          <w:rFonts w:ascii="Times New Roman" w:eastAsia="Times New Roman" w:hAnsi="Times New Roman" w:cs="Times New Roman"/>
          <w:sz w:val="28"/>
          <w:szCs w:val="28"/>
          <w:lang w:val="uk-UA"/>
        </w:rPr>
        <w:t>Сьогодні Україна переживає складний період своєї історії. Народ України об’єднався в потужному прагненні захистити свою землю, суверенітет і цінності. Українці, незалежно від віку, професії чи місця проживання, демонструють неймовірну мужність та витривалість, зберігаючи вірність своїй мові, культурі, традиціям. Це не просто боротьба за територію – це боротьба за право бути собою, зберегти свою ідентичність і захистити цінності, які відстоювали покоління.</w:t>
      </w:r>
    </w:p>
    <w:p w14:paraId="78C745E9" w14:textId="77777777" w:rsidR="000A0315" w:rsidRPr="000A0315" w:rsidRDefault="000A0315" w:rsidP="000A03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0315">
        <w:rPr>
          <w:rFonts w:ascii="Times New Roman" w:eastAsia="Times New Roman" w:hAnsi="Times New Roman" w:cs="Times New Roman"/>
          <w:sz w:val="28"/>
          <w:szCs w:val="28"/>
          <w:lang w:val="uk-UA"/>
        </w:rPr>
        <w:t>У часи викликів українське суспільство демонструє єдність і згуртованість, готовність підтримувати один одного й долати труднощі разом. У кожному куточку країни та за її межами лунає бажання передати наступним поколінням вільну та сильну Україну.</w:t>
      </w:r>
    </w:p>
    <w:p w14:paraId="0FD1F601" w14:textId="77777777" w:rsidR="000A0315" w:rsidRPr="000A0315" w:rsidRDefault="000A0315" w:rsidP="000A03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0315">
        <w:rPr>
          <w:rFonts w:ascii="Times New Roman" w:eastAsia="Times New Roman" w:hAnsi="Times New Roman" w:cs="Times New Roman"/>
          <w:sz w:val="28"/>
          <w:szCs w:val="28"/>
          <w:lang w:val="uk-UA"/>
        </w:rPr>
        <w:t>Наша держава разом з усім цивілізованим світом прагне справедливого й гідного миру, який дасть можливість українському народу жити, розвиватися та будувати майбутнє у власній країні без остраху й обмежень.</w:t>
      </w:r>
    </w:p>
    <w:p w14:paraId="53181BA7" w14:textId="654BDBF7" w:rsidR="000A0315" w:rsidRPr="000A0315" w:rsidRDefault="000A0315" w:rsidP="000A03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03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План перемоги, представлений Президентом України Володимиром Зеленським у Верховній Раді України, США, європейських країнах, які є найважливішими союзниками України, на засіданні Європейської ради, – це перелік заходів, рішучих кроків, які мають переломити хід війни, що триває в Україні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майже</w:t>
      </w:r>
      <w:r w:rsidRPr="000A03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0A03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років. Запропоновані заходи спрямовані на досягнення успішного завершення війни, відновлення миру й забезпечення стабільності та розвитку в довгостроковій перспективі. Це План перемоги для України і план надійної стабільності для інших країн Європи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EE9A8E9" w14:textId="08237950" w:rsidR="000A0315" w:rsidRPr="000A0315" w:rsidRDefault="000A0315" w:rsidP="000A03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03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План перемоги складається з п’яти пунктів, кожен з яких </w:t>
      </w:r>
      <w:r w:rsidRPr="000A03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є надзвичайно важливим для забезпечення мирного майбутнього. Вони не просто окреслюють шлях до перемоги, а й формують цілісну стратегію для сталого й незалежного розвитку України, </w:t>
      </w:r>
      <w:r w:rsidRPr="000A0315">
        <w:rPr>
          <w:rFonts w:ascii="Times New Roman" w:eastAsia="Times New Roman" w:hAnsi="Times New Roman" w:cs="Times New Roman"/>
          <w:sz w:val="28"/>
          <w:szCs w:val="28"/>
          <w:lang w:val="uk-UA"/>
        </w:rPr>
        <w:t>створюють міцний каркас для справедливого миру та стабільності в Європі.</w:t>
      </w:r>
    </w:p>
    <w:p w14:paraId="0D2BAD50" w14:textId="06306B49" w:rsidR="00DC2FDD" w:rsidRPr="00DC2FDD" w:rsidRDefault="00DC2FDD" w:rsidP="00DC2FD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  <w:r w:rsidRPr="00DC2FD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Перший пункт Плану перемоги має геополітичний характер і передбачає запрошення України до НАТО</w:t>
      </w:r>
      <w:r w:rsidR="00EA151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, сам</w:t>
      </w:r>
      <w:r w:rsidRPr="00DC2FD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 xml:space="preserve"> факт </w:t>
      </w:r>
      <w:r w:rsidR="00EA151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якого</w:t>
      </w:r>
      <w:r w:rsidRPr="00DC2FD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 xml:space="preserve"> </w:t>
      </w:r>
      <w:r w:rsidR="00977EAB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 xml:space="preserve">може </w:t>
      </w:r>
      <w:r w:rsidRPr="00DC2FD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стати фундаментальним для миру й свідченням для російського диктатора, що його геополітичні розрахунки програшні. Українці продемонстрували, що здатні не лише відстоювати власну свободу, але й захищати цінності, важливі для всього демократичного світу. Україна стала форпостом, який не лише обороняє свою землю, а й відстоює принципи, на яких ґрунтується цивілізований світ. Саме тому безумовне запрошення України до НАТО – це неминучість євроінтеграції для України та безальтернативність демократії в Україні.</w:t>
      </w:r>
    </w:p>
    <w:p w14:paraId="05CD9959" w14:textId="10E1BE06" w:rsidR="00DC2FDD" w:rsidRPr="00DC2FDD" w:rsidRDefault="00DC2FDD" w:rsidP="009210B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  <w:r w:rsidRPr="00DC2FD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 xml:space="preserve">Другий (оборона) та третій (стримування) пункти Плану перемоги є військовими та включають заходи щодо зміцнення обороноздатності держави. Йдеться про незворотне зміцнення української оборони проти агресора та продовження операцій Сил оборони у визначених районах </w:t>
      </w:r>
      <w:proofErr w:type="spellStart"/>
      <w:r w:rsidRPr="00DC2FD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рф</w:t>
      </w:r>
      <w:proofErr w:type="spellEnd"/>
      <w:r w:rsidRPr="00DC2FD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 xml:space="preserve">, а також посилення українських позицій і знищення наступального потенціалу </w:t>
      </w:r>
      <w:proofErr w:type="spellStart"/>
      <w:r w:rsidRPr="00DC2FD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росії</w:t>
      </w:r>
      <w:proofErr w:type="spellEnd"/>
      <w:r w:rsidRPr="00DC2FD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 xml:space="preserve"> на окупованій території.</w:t>
      </w:r>
      <w:r w:rsidR="00977EAB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 xml:space="preserve"> </w:t>
      </w:r>
      <w:r w:rsidRPr="00DC2FD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 xml:space="preserve">Разом із тим Україна пропонує розмістити на своїй території комплексний неядерний стратегічний пакет стримування, який буде достатнім для захисту країни від будь-якої воєнної загрози з боку </w:t>
      </w:r>
      <w:proofErr w:type="spellStart"/>
      <w:r w:rsidRPr="00DC2FD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росії</w:t>
      </w:r>
      <w:proofErr w:type="spellEnd"/>
      <w:r w:rsidRPr="00DC2FD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.</w:t>
      </w:r>
    </w:p>
    <w:p w14:paraId="218173FF" w14:textId="77777777" w:rsidR="009210BB" w:rsidRDefault="009210BB" w:rsidP="00DC2FD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</w:p>
    <w:p w14:paraId="4DB89B22" w14:textId="3F43A799" w:rsidR="00DC2FDD" w:rsidRPr="00DC2FDD" w:rsidRDefault="00DC2FDD" w:rsidP="00DC2FD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  <w:r w:rsidRPr="00DC2FD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lastRenderedPageBreak/>
        <w:t>Економічний потенціал України є стратегічним важелем у цій війні, що робить важливим четвертий пункт Плану перемоги</w:t>
      </w:r>
      <w:r w:rsidR="00977EAB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 xml:space="preserve"> (економічний)</w:t>
      </w:r>
      <w:r w:rsidRPr="00DC2FD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, який базується на спільному із стратегічними партнерами захисті наявних у країні критичних ресурсів, спільному інвестуванні та використанні відповідного економічного потенціалу.</w:t>
      </w:r>
    </w:p>
    <w:p w14:paraId="109DBE33" w14:textId="77777777" w:rsidR="00DC2FDD" w:rsidRPr="00DC2FDD" w:rsidRDefault="00DC2FDD" w:rsidP="00DC2FD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  <w:r w:rsidRPr="00DC2FD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П’ятий пункт Плану перемоги – безпековий. Він розрахований на післявоєнний час та передбачає у разі згоди партнерів заміщення окремих військових контингентів збройних сил США, дислокованих в Європі, українськими підрозділами, які здобули реальний досвід сучасної війни, застосування західної зброї та взаємодії з військовими НАТО.</w:t>
      </w:r>
    </w:p>
    <w:p w14:paraId="70FE1651" w14:textId="77777777" w:rsidR="00DC2FDD" w:rsidRDefault="00DC2FDD" w:rsidP="00DC2FD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  <w:r w:rsidRPr="00DC2FD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План перемоги закликає міжнародних партнерів об’єднати зусилля та підтримати Україну, адже його успішне втілення значною мірою залежить від твердості та рішучості союзників. Україна чітко заявляє про своє прагнення до чесного й справедливого миру, що базується на захисті її суверенітету та цілісності, а не на компромісах, поступках територією чи «замороженні» конфлікту. План перемоги передбачає подолання агресії, зміцнення безпеки й стабільності не лише в Україні, але й у всьому європейському регіоні, що є спільною метою всіх демократичних держав.</w:t>
      </w:r>
    </w:p>
    <w:p w14:paraId="280CCCA9" w14:textId="4676C11A" w:rsidR="00C04EDB" w:rsidRPr="00C04EDB" w:rsidRDefault="00DC2FDD" w:rsidP="00C04ED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  <w:r w:rsidRPr="00DC2FD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Ми, депутати Кр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 xml:space="preserve">еменчуцької </w:t>
      </w:r>
      <w:r w:rsidRPr="00DC2FD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 xml:space="preserve">районної ради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восьмого</w:t>
      </w:r>
      <w:r w:rsidRPr="00DC2FD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 xml:space="preserve"> скликання, виражаючи суверенну волю мешканців територіальних громад сіл, селищ, міст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Кременчуцького району</w:t>
      </w:r>
      <w:r w:rsidRPr="00DC2FD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 xml:space="preserve">, дбаючи про забезпечення прав і свобод людини, спираючись на європейську ідентичність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у</w:t>
      </w:r>
      <w:r w:rsidRPr="00DC2FD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країнського народу і незворотність європейського та євроатлантичного курсу України, цілковито підтримуємо План перемоги, представлений Президентом України Володимиром Зеленським. Майбутнє для України – це, безперечно, бути сильною складовою глобального світу, бути на рівних з усіма країнами-лідерами, бути в Євросоюзі та НАТО – бути там повноправно. Українці заслуговують на це. План перемоги – це план посилення нашої держави, посилення наших позицій, щоб бути достатньо міцними в завершенні війни. І цей План перемоги важливо реалізувати.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 xml:space="preserve"> </w:t>
      </w:r>
      <w:r w:rsidR="00C04EDB" w:rsidRPr="00C04EDB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Сподіваємося, що він буде підтриманий національними урядами країн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-</w:t>
      </w:r>
      <w:r w:rsidR="00C04EDB" w:rsidRPr="00C04EDB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 xml:space="preserve">партнерів і повністю реалізований. </w:t>
      </w:r>
    </w:p>
    <w:p w14:paraId="0E143575" w14:textId="77777777" w:rsidR="00C04EDB" w:rsidRPr="00C04EDB" w:rsidRDefault="00C04EDB" w:rsidP="00C04ED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  <w:r w:rsidRPr="00C04EDB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Віримо в Перемогу України!</w:t>
      </w:r>
    </w:p>
    <w:p w14:paraId="50368C5D" w14:textId="77777777" w:rsidR="00B064E6" w:rsidRDefault="00B064E6" w:rsidP="00B064E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9293643" w14:textId="3673510A" w:rsidR="009B5318" w:rsidRDefault="009B5318" w:rsidP="003E7613">
      <w:pPr>
        <w:spacing w:after="0" w:line="240" w:lineRule="auto"/>
        <w:ind w:left="5103" w:hanging="552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="000B003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Підтри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мано рішенням </w:t>
      </w:r>
      <w:r w:rsidR="00EB73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 позачергової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сесії</w:t>
      </w:r>
    </w:p>
    <w:p w14:paraId="3C14F9D0" w14:textId="62A35793" w:rsidR="009B5318" w:rsidRDefault="009B5318" w:rsidP="009B53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Кременчуцької районної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ради </w:t>
      </w:r>
      <w:r w:rsidR="00EB73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восьмого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скликання </w:t>
      </w:r>
    </w:p>
    <w:p w14:paraId="49564CC0" w14:textId="5EFBF193" w:rsidR="006D641B" w:rsidRDefault="009B5318" w:rsidP="003E76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</w:t>
      </w:r>
      <w:r w:rsidR="007920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920DD" w:rsidRPr="00F121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“ </w:t>
      </w:r>
      <w:r w:rsidR="004523F5"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  <w:r w:rsidR="007920DD" w:rsidRPr="00F121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”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F55FD">
        <w:rPr>
          <w:rFonts w:ascii="Times New Roman" w:hAnsi="Times New Roman" w:cs="Times New Roman"/>
          <w:b/>
          <w:sz w:val="28"/>
          <w:szCs w:val="28"/>
          <w:lang w:val="uk-UA"/>
        </w:rPr>
        <w:t>____________</w:t>
      </w:r>
      <w:r w:rsidR="007920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</w:t>
      </w:r>
      <w:r w:rsidR="00EB73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0F55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</w:t>
      </w:r>
      <w:r w:rsidR="000F55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оку</w:t>
      </w:r>
    </w:p>
    <w:p w14:paraId="13BD3736" w14:textId="5CFBC185" w:rsidR="00386F3F" w:rsidRDefault="00386F3F" w:rsidP="003E76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386F3F" w:rsidSect="009B531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17AE6" w14:textId="77777777" w:rsidR="007206EC" w:rsidRDefault="007206EC" w:rsidP="00C57F84">
      <w:pPr>
        <w:spacing w:after="0" w:line="240" w:lineRule="auto"/>
      </w:pPr>
      <w:r>
        <w:separator/>
      </w:r>
    </w:p>
  </w:endnote>
  <w:endnote w:type="continuationSeparator" w:id="0">
    <w:p w14:paraId="3B5B437D" w14:textId="77777777" w:rsidR="007206EC" w:rsidRDefault="007206EC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EF962" w14:textId="77777777" w:rsidR="007206EC" w:rsidRDefault="007206EC" w:rsidP="00C57F84">
      <w:pPr>
        <w:spacing w:after="0" w:line="240" w:lineRule="auto"/>
      </w:pPr>
      <w:r>
        <w:separator/>
      </w:r>
    </w:p>
  </w:footnote>
  <w:footnote w:type="continuationSeparator" w:id="0">
    <w:p w14:paraId="67F01A52" w14:textId="77777777" w:rsidR="007206EC" w:rsidRDefault="007206EC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318"/>
    <w:rsid w:val="00015564"/>
    <w:rsid w:val="00016A55"/>
    <w:rsid w:val="00067826"/>
    <w:rsid w:val="00076D7F"/>
    <w:rsid w:val="000A0315"/>
    <w:rsid w:val="000B0037"/>
    <w:rsid w:val="000E799E"/>
    <w:rsid w:val="000F55FD"/>
    <w:rsid w:val="00130137"/>
    <w:rsid w:val="0015288F"/>
    <w:rsid w:val="00195EC3"/>
    <w:rsid w:val="001F58AC"/>
    <w:rsid w:val="0020632E"/>
    <w:rsid w:val="00270A82"/>
    <w:rsid w:val="002C07C8"/>
    <w:rsid w:val="002D28DC"/>
    <w:rsid w:val="00386F3F"/>
    <w:rsid w:val="003E7613"/>
    <w:rsid w:val="00437BC5"/>
    <w:rsid w:val="004523F5"/>
    <w:rsid w:val="00461B76"/>
    <w:rsid w:val="0050382C"/>
    <w:rsid w:val="005266A0"/>
    <w:rsid w:val="00530D02"/>
    <w:rsid w:val="005702DB"/>
    <w:rsid w:val="005864A4"/>
    <w:rsid w:val="00600B9B"/>
    <w:rsid w:val="006036BE"/>
    <w:rsid w:val="006C2E90"/>
    <w:rsid w:val="006D641B"/>
    <w:rsid w:val="007206EC"/>
    <w:rsid w:val="00744781"/>
    <w:rsid w:val="007920DD"/>
    <w:rsid w:val="007C11B1"/>
    <w:rsid w:val="007F7D80"/>
    <w:rsid w:val="008079F7"/>
    <w:rsid w:val="00871237"/>
    <w:rsid w:val="00882916"/>
    <w:rsid w:val="009132C8"/>
    <w:rsid w:val="009210BB"/>
    <w:rsid w:val="00922E74"/>
    <w:rsid w:val="00963B9F"/>
    <w:rsid w:val="0097330A"/>
    <w:rsid w:val="00977EAB"/>
    <w:rsid w:val="009864FA"/>
    <w:rsid w:val="00996942"/>
    <w:rsid w:val="009B5318"/>
    <w:rsid w:val="009E7AC6"/>
    <w:rsid w:val="00A232FA"/>
    <w:rsid w:val="00A47B4F"/>
    <w:rsid w:val="00A6732B"/>
    <w:rsid w:val="00A73AEE"/>
    <w:rsid w:val="00AF3D16"/>
    <w:rsid w:val="00B064E6"/>
    <w:rsid w:val="00B4731F"/>
    <w:rsid w:val="00B73470"/>
    <w:rsid w:val="00BE1321"/>
    <w:rsid w:val="00C04EDB"/>
    <w:rsid w:val="00C52527"/>
    <w:rsid w:val="00C57F84"/>
    <w:rsid w:val="00C724D5"/>
    <w:rsid w:val="00C96467"/>
    <w:rsid w:val="00CA6B82"/>
    <w:rsid w:val="00CB05F6"/>
    <w:rsid w:val="00CB6D24"/>
    <w:rsid w:val="00CF41FF"/>
    <w:rsid w:val="00D068ED"/>
    <w:rsid w:val="00D10B03"/>
    <w:rsid w:val="00DC2FDD"/>
    <w:rsid w:val="00EA02C2"/>
    <w:rsid w:val="00EA151D"/>
    <w:rsid w:val="00EB7329"/>
    <w:rsid w:val="00EC1257"/>
    <w:rsid w:val="00EE7570"/>
    <w:rsid w:val="00EF06DC"/>
    <w:rsid w:val="00F121AD"/>
    <w:rsid w:val="00F131FF"/>
    <w:rsid w:val="00F372F4"/>
    <w:rsid w:val="00F8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64FA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table" w:styleId="ac">
    <w:name w:val="Table Grid"/>
    <w:basedOn w:val="a1"/>
    <w:uiPriority w:val="59"/>
    <w:rsid w:val="00016A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6C2E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290D3-BA8C-4E26-938A-1BFB7BEA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SANYA</cp:lastModifiedBy>
  <cp:revision>51</cp:revision>
  <cp:lastPrinted>2017-11-15T08:17:00Z</cp:lastPrinted>
  <dcterms:created xsi:type="dcterms:W3CDTF">2017-06-27T05:43:00Z</dcterms:created>
  <dcterms:modified xsi:type="dcterms:W3CDTF">2025-02-11T10:16:00Z</dcterms:modified>
</cp:coreProperties>
</file>