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C92" w:rsidRPr="00E15A31" w:rsidRDefault="00CC3AED" w:rsidP="00722C92">
      <w:pPr>
        <w:spacing w:line="360" w:lineRule="auto"/>
        <w:rPr>
          <w:sz w:val="4"/>
          <w:szCs w:val="4"/>
        </w:rPr>
      </w:pPr>
      <w:r w:rsidRPr="00E15A31">
        <w:rPr>
          <w:noProof/>
          <w:sz w:val="20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-121920</wp:posOffset>
            </wp:positionV>
            <wp:extent cx="452120" cy="611505"/>
            <wp:effectExtent l="0" t="0" r="5080" b="0"/>
            <wp:wrapNone/>
            <wp:docPr id="2" name="Рисунок 2" descr="TRUZ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UZ-UK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C92" w:rsidRPr="00E15A31" w:rsidRDefault="00722C92" w:rsidP="00722C92">
      <w:pPr>
        <w:spacing w:line="360" w:lineRule="auto"/>
        <w:rPr>
          <w:sz w:val="4"/>
          <w:szCs w:val="4"/>
        </w:rPr>
      </w:pPr>
    </w:p>
    <w:p w:rsidR="00722C92" w:rsidRPr="00E15A31" w:rsidRDefault="00722C92" w:rsidP="00722C92">
      <w:pPr>
        <w:spacing w:line="360" w:lineRule="auto"/>
        <w:rPr>
          <w:sz w:val="20"/>
        </w:rPr>
      </w:pPr>
    </w:p>
    <w:p w:rsidR="001850D2" w:rsidRPr="005D4960" w:rsidRDefault="001850D2" w:rsidP="0023736A">
      <w:pPr>
        <w:pStyle w:val="Standard"/>
        <w:spacing w:after="0" w:line="240" w:lineRule="auto"/>
        <w:ind w:left="7080" w:firstLine="708"/>
        <w:jc w:val="center"/>
        <w:rPr>
          <w:lang w:val="uk-UA"/>
        </w:rPr>
      </w:pPr>
      <w:r w:rsidRPr="005D4960">
        <w:rPr>
          <w:rFonts w:ascii="Times New Roman" w:hAnsi="Times New Roman"/>
          <w:b/>
          <w:color w:val="000000"/>
          <w:sz w:val="28"/>
          <w:szCs w:val="28"/>
          <w:lang w:val="uk-UA"/>
        </w:rPr>
        <w:t>ПРОЄКТ</w:t>
      </w:r>
    </w:p>
    <w:p w:rsidR="001850D2" w:rsidRPr="005D4960" w:rsidRDefault="001850D2" w:rsidP="001850D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4960">
        <w:rPr>
          <w:rFonts w:ascii="Times New Roman" w:hAnsi="Times New Roman"/>
          <w:b/>
          <w:sz w:val="28"/>
          <w:szCs w:val="28"/>
          <w:lang w:val="uk-UA"/>
        </w:rPr>
        <w:t>КРЕМЕНЧУЦЬКА РАЙОННА РАДА</w:t>
      </w:r>
    </w:p>
    <w:p w:rsidR="001850D2" w:rsidRPr="005D4960" w:rsidRDefault="001850D2" w:rsidP="001850D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4960">
        <w:rPr>
          <w:rFonts w:ascii="Times New Roman" w:hAnsi="Times New Roman"/>
          <w:b/>
          <w:sz w:val="28"/>
          <w:szCs w:val="28"/>
          <w:lang w:val="uk-UA"/>
        </w:rPr>
        <w:t xml:space="preserve">   ПОЛТАВСЬКОЇ ОБЛАСТІ</w:t>
      </w:r>
    </w:p>
    <w:p w:rsidR="001850D2" w:rsidRPr="005D4960" w:rsidRDefault="001850D2" w:rsidP="001850D2">
      <w:pPr>
        <w:pStyle w:val="Standard"/>
        <w:spacing w:after="0" w:line="240" w:lineRule="auto"/>
        <w:jc w:val="center"/>
        <w:rPr>
          <w:lang w:val="uk-UA"/>
        </w:rPr>
      </w:pPr>
      <w:r w:rsidRPr="005D4960">
        <w:rPr>
          <w:rFonts w:ascii="Times New Roman" w:hAnsi="Times New Roman"/>
          <w:b/>
          <w:sz w:val="28"/>
          <w:szCs w:val="28"/>
          <w:lang w:val="uk-UA"/>
        </w:rPr>
        <w:t>(</w:t>
      </w:r>
      <w:r w:rsidR="00EB3418">
        <w:rPr>
          <w:rFonts w:ascii="Times New Roman" w:hAnsi="Times New Roman"/>
          <w:b/>
          <w:sz w:val="28"/>
          <w:szCs w:val="28"/>
          <w:lang w:val="uk-UA"/>
        </w:rPr>
        <w:t>четверта</w:t>
      </w:r>
      <w:r w:rsidRPr="005D4960">
        <w:rPr>
          <w:rFonts w:ascii="Times New Roman" w:hAnsi="Times New Roman"/>
          <w:b/>
          <w:sz w:val="28"/>
          <w:szCs w:val="28"/>
          <w:lang w:val="uk-UA"/>
        </w:rPr>
        <w:t xml:space="preserve">  сесія  восьмого  скликання)</w:t>
      </w:r>
    </w:p>
    <w:p w:rsidR="001850D2" w:rsidRPr="005D4960" w:rsidRDefault="001850D2" w:rsidP="001850D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50D2" w:rsidRPr="00E15A31" w:rsidRDefault="001850D2" w:rsidP="001850D2">
      <w:pPr>
        <w:jc w:val="center"/>
        <w:rPr>
          <w:b/>
          <w:color w:val="000000"/>
          <w:szCs w:val="28"/>
        </w:rPr>
      </w:pPr>
      <w:r w:rsidRPr="00E15A31">
        <w:rPr>
          <w:b/>
          <w:color w:val="000000"/>
          <w:szCs w:val="28"/>
        </w:rPr>
        <w:t>РІШЕННЯ</w:t>
      </w:r>
    </w:p>
    <w:p w:rsidR="001850D2" w:rsidRPr="005D4960" w:rsidRDefault="001850D2" w:rsidP="001850D2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50D2" w:rsidRPr="007A25FC" w:rsidRDefault="001850D2" w:rsidP="001850D2">
      <w:pPr>
        <w:pStyle w:val="Standard"/>
        <w:tabs>
          <w:tab w:val="left" w:pos="6946"/>
        </w:tabs>
        <w:spacing w:after="0" w:line="240" w:lineRule="auto"/>
        <w:rPr>
          <w:color w:val="000000" w:themeColor="text1"/>
          <w:lang w:val="uk-UA"/>
        </w:rPr>
      </w:pPr>
      <w:r w:rsidRPr="007A25FC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                            202</w:t>
      </w:r>
      <w:r w:rsidR="00CF4A06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Pr="007A25F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р.                                        </w:t>
      </w:r>
    </w:p>
    <w:p w:rsidR="001850D2" w:rsidRPr="007A25FC" w:rsidRDefault="00DD7454" w:rsidP="001850D2">
      <w:pPr>
        <w:pStyle w:val="Standard"/>
        <w:tabs>
          <w:tab w:val="left" w:pos="6946"/>
        </w:tabs>
        <w:spacing w:after="0" w:line="240" w:lineRule="auto"/>
        <w:ind w:right="5246"/>
        <w:jc w:val="both"/>
        <w:rPr>
          <w:color w:val="000000" w:themeColor="text1"/>
          <w:lang w:val="uk-UA"/>
        </w:rPr>
      </w:pPr>
      <w:r>
        <w:rPr>
          <w:color w:val="000000" w:themeColor="text1"/>
          <w:lang w:eastAsia="ru-RU"/>
        </w:rPr>
        <w:pict>
          <v:line id="Line 3" o:spid="_x0000_s1029" style="position:absolute;left:0;text-align:left;z-index:251662336;visibility:visible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9enwEAADIDAAAOAAAAZHJzL2Uyb0RvYy54bWysUstuGzEMvAfoPwi61+sHkqYLr3OIkV6C&#10;1kCSD6C1kleAXiVVr/33pWTHadJb0T1oJXE41Ay5vDt4J/YaycbQydlkKoUOKvY27Dr58vzw+VYK&#10;yhB6cDHoTh41ybvVp6vlmFo9j0N0vUbBJIHaMXVyyDm1TUNq0B5oEpMOHDQRPWQ+4q7pEUZm966Z&#10;T6c3zRixTxiVJuLb9SkoV5XfGK3yD2NIZ+E6yW/LdcW6bsvarJbQ7hDSYNX5GfAPr/BgAxe9UK0h&#10;g/iF9i8qbxVGiiZPVPRNNMYqXTWwmtn0g5qnAZKuWtgcSheb6P/Rqu/7DQrbc++kCOC5RY82aLEo&#10;zoyJWgbchw2eT5Q2WGQeDPryZwHiUN08XtzUhywUX35ZzK7nzKpeQ81bXkLK33T0omw66bhktQ/2&#10;j5S5FkNfIaVMiA/WudorF8TYya+LG+6mAp4Y+lkzKTrbF1TBE+629w7FHkrb61f0MOs7WCmxBhpO&#10;uBo6DYS3WRfJnOAC/4oRJ+llt439sTpS77kxFXgeotL5P881+23UV78BAAD//wMAUEsDBBQABgAI&#10;AAAAIQAMuQb+2wAAAAUBAAAPAAAAZHJzL2Rvd25yZXYueG1sTI9BS8NAEIXvgv9hGcGLtJumoZWY&#10;TRFBPAjSVlG8bbNjNpidDbvbJv57pyc9frzHm2+qzeR6ccIQO08KFvMMBFLjTUetgrfXx9ktiJg0&#10;Gd17QgU/GGFTX15UujR+pB2e9qkVPEKx1ApsSkMpZWwsOh3nfkDi7MsHpxNjaKUJeuRx18s8y1bS&#10;6Y74gtUDPlhsvvdHp+AljF1My6LYYvp8f3r+sNsbt1Pq+mq6vwORcEp/ZTjrszrU7HTwRzJR9MyL&#10;dcFVBfwRx/kyX4E4nFHWlfxvX/8CAAD//wMAUEsBAi0AFAAGAAgAAAAhALaDOJL+AAAA4QEAABMA&#10;AAAAAAAAAAAAAAAAAAAAAFtDb250ZW50X1R5cGVzXS54bWxQSwECLQAUAAYACAAAACEAOP0h/9YA&#10;AACUAQAACwAAAAAAAAAAAAAAAAAvAQAAX3JlbHMvLnJlbHNQSwECLQAUAAYACAAAACEAXHFvXp8B&#10;AAAyAwAADgAAAAAAAAAAAAAAAAAuAgAAZHJzL2Uyb0RvYy54bWxQSwECLQAUAAYACAAAACEADLkG&#10;/tsAAAAFAQAADwAAAAAAAAAAAAAAAAD5AwAAZHJzL2Rvd25yZXYueG1sUEsFBgAAAAAEAAQA8wAA&#10;AAEFAAAAAA==&#10;" strokeweight=".26mm">
            <v:stroke joinstyle="miter" endcap="square"/>
          </v:line>
        </w:pict>
      </w:r>
      <w:r>
        <w:rPr>
          <w:color w:val="000000" w:themeColor="text1"/>
          <w:lang w:eastAsia="ru-RU"/>
        </w:rPr>
        <w:pict>
          <v:line id="Line 2" o:spid="_x0000_s1028" style="position:absolute;left:0;text-align:left;z-index:251661312;visibility:visible" from="22.7pt,0" to="4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NCnwEAADIDAAAOAAAAZHJzL2Uyb0RvYy54bWysUsFuGyEQvUfqPyDu9TqbKE1XXucQK71E&#10;raUkH4BZ8CIBQ2eo1/77DthxmvRWdQ8sMG/e8N7M4m4fvNgZJAexl5ezuRQmahhc3Pby5fnh860U&#10;lFUclIdoenkwJO+Wny4WU+pMCyP4waBgkkjdlHo55py6piE9mqBoBslEDlrAoDIfcdsMqCZmD75p&#10;5/ObZgIcEoI2RHy7OgblsvJba3T+YS2ZLHwv+W25rljXTVmb5UJ1W1RpdPr0DPUPrwjKRS56plqp&#10;rMQvdH9RBacRCGyeaQgNWOu0qRpYzeX8g5qnUSVTtbA5lM420f+j1d93axRu6GUrRVSBW/ToohFt&#10;cWZK1DHgPq7xdKK0xiJzbzGUPwsQ++rm4eym2Weh+bL9cn3Vsuf6NdS85SWk/M1AEGXTS88lq31q&#10;90iZazH0FVLKRHhw3tde+SimXn69uinMiieGftZMAu+Ggip4wu3m3qPYqdL2+hU9zPoOVkqsFI1H&#10;XA0dByK4bIpkTvCRf8WIo/Sy28BwqI7Ue25MBZ6GqHT+z3PNfhv15W8AAAD//wMAUEsDBBQABgAI&#10;AAAAIQDocRIF2gAAAAMBAAAPAAAAZHJzL2Rvd25yZXYueG1sTI9PS8QwFMTvgt8hPMGLuKnaXUpt&#10;uoggHoRl/4jiLds8m2LzUpLstn77fXvS4zDDzG+q5eR6ccQQO08K7mYZCKTGm45aBe+7l9sCREya&#10;jO49oYJfjLCsLy8qXRo/0gaP29QKLqFYagU2paGUMjYWnY4zPyCx9+2D04llaKUJeuRy18v7LFtI&#10;pzviBasHfLbY/GwPTsEqjF1MD3m+xvT18fr2adc3bqPU9dX09Agi4ZT+wnDGZ3SomWnvD2Si6BXk&#10;85yTCvgQu0WxALE/K1lX8j97fQIAAP//AwBQSwECLQAUAAYACAAAACEAtoM4kv4AAADhAQAAEwAA&#10;AAAAAAAAAAAAAAAAAAAAW0NvbnRlbnRfVHlwZXNdLnhtbFBLAQItABQABgAIAAAAIQA4/SH/1gAA&#10;AJQBAAALAAAAAAAAAAAAAAAAAC8BAABfcmVscy8ucmVsc1BLAQItABQABgAIAAAAIQBjTlNCnwEA&#10;ADIDAAAOAAAAAAAAAAAAAAAAAC4CAABkcnMvZTJvRG9jLnhtbFBLAQItABQABgAIAAAAIQDocRIF&#10;2gAAAAMBAAAPAAAAAAAAAAAAAAAAAPkDAABkcnMvZG93bnJldi54bWxQSwUGAAAAAAQABADzAAAA&#10;AAUAAAAA&#10;" strokeweight=".26mm">
            <v:stroke joinstyle="miter" endcap="square"/>
          </v:line>
        </w:pict>
      </w:r>
      <w:r w:rsidR="001850D2" w:rsidRPr="007A25F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м. Кременчук</w:t>
      </w:r>
    </w:p>
    <w:p w:rsidR="001850D2" w:rsidRPr="007A25FC" w:rsidRDefault="001850D2" w:rsidP="00722C92">
      <w:pPr>
        <w:jc w:val="center"/>
        <w:rPr>
          <w:b/>
          <w:color w:val="000000" w:themeColor="text1"/>
          <w:szCs w:val="28"/>
        </w:rPr>
      </w:pPr>
    </w:p>
    <w:p w:rsidR="00CF4A06" w:rsidRPr="00CF4A06" w:rsidRDefault="00CF4A06" w:rsidP="00CF4A06">
      <w:pPr>
        <w:shd w:val="clear" w:color="auto" w:fill="FFFFFF"/>
        <w:ind w:right="4110"/>
        <w:jc w:val="both"/>
        <w:rPr>
          <w:b/>
          <w:szCs w:val="28"/>
        </w:rPr>
      </w:pPr>
      <w:r w:rsidRPr="00CF4A06">
        <w:rPr>
          <w:b/>
          <w:szCs w:val="28"/>
        </w:rPr>
        <w:t>Про передачу в комунальну власність Семенівської селищної ради основних засобів та інших необоротних матеріальних активів, що знаходяться на балансі Семенівської районної ради</w:t>
      </w:r>
    </w:p>
    <w:p w:rsidR="00E945FB" w:rsidRPr="007A25FC" w:rsidRDefault="00E945FB" w:rsidP="00E945FB">
      <w:pPr>
        <w:rPr>
          <w:color w:val="000000" w:themeColor="text1"/>
          <w:szCs w:val="28"/>
        </w:rPr>
      </w:pPr>
    </w:p>
    <w:p w:rsidR="00B00E77" w:rsidRPr="00DC13EA" w:rsidRDefault="00DC13EA" w:rsidP="00CA2246">
      <w:pPr>
        <w:jc w:val="both"/>
        <w:rPr>
          <w:szCs w:val="28"/>
        </w:rPr>
      </w:pPr>
      <w:r>
        <w:rPr>
          <w:color w:val="000000" w:themeColor="text1"/>
          <w:szCs w:val="28"/>
        </w:rPr>
        <w:tab/>
      </w:r>
      <w:r w:rsidR="00EA4D9C" w:rsidRPr="007A25FC">
        <w:rPr>
          <w:color w:val="000000" w:themeColor="text1"/>
          <w:szCs w:val="28"/>
        </w:rPr>
        <w:t xml:space="preserve">Керуючись </w:t>
      </w:r>
      <w:r w:rsidR="006E7429" w:rsidRPr="007A25FC">
        <w:rPr>
          <w:color w:val="000000" w:themeColor="text1"/>
          <w:szCs w:val="28"/>
        </w:rPr>
        <w:t xml:space="preserve">ст.ст. 43, 59, </w:t>
      </w:r>
      <w:r w:rsidR="00734068">
        <w:rPr>
          <w:color w:val="000000" w:themeColor="text1"/>
          <w:szCs w:val="28"/>
        </w:rPr>
        <w:t xml:space="preserve">60, </w:t>
      </w:r>
      <w:r w:rsidR="006E7429" w:rsidRPr="007A25FC">
        <w:rPr>
          <w:color w:val="000000" w:themeColor="text1"/>
          <w:szCs w:val="28"/>
        </w:rPr>
        <w:t xml:space="preserve">п. 6-2 Розділу 5 «Прикінцеві і перехідні положення» Закону України «Про місцеве самоврядування в Україні», відповідно </w:t>
      </w:r>
      <w:r w:rsidR="00613645" w:rsidRPr="007A25FC">
        <w:rPr>
          <w:color w:val="000000" w:themeColor="text1"/>
          <w:szCs w:val="28"/>
        </w:rPr>
        <w:t xml:space="preserve">до </w:t>
      </w:r>
      <w:r w:rsidR="006E7429" w:rsidRPr="007A25FC">
        <w:rPr>
          <w:color w:val="000000" w:themeColor="text1"/>
          <w:szCs w:val="28"/>
        </w:rPr>
        <w:t>ст.</w:t>
      </w:r>
      <w:r w:rsidR="00605262">
        <w:rPr>
          <w:color w:val="000000" w:themeColor="text1"/>
          <w:szCs w:val="28"/>
        </w:rPr>
        <w:t>ст.</w:t>
      </w:r>
      <w:r w:rsidR="006E7429" w:rsidRPr="007A25FC">
        <w:rPr>
          <w:color w:val="000000" w:themeColor="text1"/>
          <w:szCs w:val="28"/>
        </w:rPr>
        <w:t xml:space="preserve"> 4, 17 Закону України «Про державну реєстрацію юридичних осіб та фізичних осіб-підприємців та громадських формувань»</w:t>
      </w:r>
      <w:r w:rsidR="00CA2246" w:rsidRPr="007A25FC">
        <w:rPr>
          <w:color w:val="000000" w:themeColor="text1"/>
          <w:szCs w:val="28"/>
        </w:rPr>
        <w:t xml:space="preserve">, </w:t>
      </w:r>
      <w:r w:rsidR="00613645" w:rsidRPr="007A25FC">
        <w:rPr>
          <w:color w:val="000000" w:themeColor="text1"/>
          <w:szCs w:val="28"/>
        </w:rPr>
        <w:t>рішення</w:t>
      </w:r>
      <w:r w:rsidR="00EA4D9C" w:rsidRPr="007A25FC">
        <w:rPr>
          <w:color w:val="000000" w:themeColor="text1"/>
          <w:szCs w:val="28"/>
        </w:rPr>
        <w:t xml:space="preserve"> </w:t>
      </w:r>
      <w:r w:rsidR="006E7429" w:rsidRPr="007A25FC">
        <w:rPr>
          <w:color w:val="000000" w:themeColor="text1"/>
          <w:szCs w:val="28"/>
        </w:rPr>
        <w:t xml:space="preserve">другої позачергової сесії Кременчуцької районної ради </w:t>
      </w:r>
      <w:r w:rsidR="00613645" w:rsidRPr="007A25FC">
        <w:rPr>
          <w:color w:val="000000" w:themeColor="text1"/>
          <w:szCs w:val="28"/>
        </w:rPr>
        <w:t xml:space="preserve">восьмого скликання </w:t>
      </w:r>
      <w:r w:rsidR="006E7429" w:rsidRPr="007A25FC">
        <w:rPr>
          <w:color w:val="000000" w:themeColor="text1"/>
          <w:szCs w:val="28"/>
        </w:rPr>
        <w:t>від 17.12.2020</w:t>
      </w:r>
      <w:r>
        <w:rPr>
          <w:color w:val="000000" w:themeColor="text1"/>
          <w:szCs w:val="28"/>
        </w:rPr>
        <w:t>р.</w:t>
      </w:r>
      <w:r w:rsidR="006E7429" w:rsidRPr="007A25FC">
        <w:rPr>
          <w:color w:val="000000" w:themeColor="text1"/>
          <w:szCs w:val="28"/>
        </w:rPr>
        <w:t xml:space="preserve"> «Про початок реорганізації Семенівської районної ради Полтавської області шляхом приєднання до Кременчуцької районної ради Полтавської області»</w:t>
      </w:r>
      <w:r w:rsidR="00E945FB" w:rsidRPr="007A25FC">
        <w:rPr>
          <w:color w:val="000000" w:themeColor="text1"/>
          <w:szCs w:val="28"/>
        </w:rPr>
        <w:t>,</w:t>
      </w:r>
      <w:r w:rsidR="00CA2246" w:rsidRPr="007A25FC">
        <w:rPr>
          <w:color w:val="000000" w:themeColor="text1"/>
          <w:szCs w:val="28"/>
        </w:rPr>
        <w:t xml:space="preserve"> </w:t>
      </w:r>
      <w:r w:rsidR="00B00E77">
        <w:rPr>
          <w:color w:val="000000" w:themeColor="text1"/>
          <w:szCs w:val="28"/>
        </w:rPr>
        <w:t>враховуючи рішення другої сесії Семенівської селищної ради восьмого скликання від 15.01.2021</w:t>
      </w:r>
      <w:r>
        <w:rPr>
          <w:color w:val="000000" w:themeColor="text1"/>
          <w:szCs w:val="28"/>
        </w:rPr>
        <w:t>р.</w:t>
      </w:r>
      <w:r w:rsidR="00B00E77">
        <w:rPr>
          <w:color w:val="000000" w:themeColor="text1"/>
          <w:szCs w:val="28"/>
        </w:rPr>
        <w:t xml:space="preserve"> «Про надання згоди на прийняття основних засобів та інших необоротних матеріальних активів, що знаходяться на балансі Семенівської селищної ради», </w:t>
      </w:r>
      <w:r w:rsidRPr="00DC13EA">
        <w:rPr>
          <w:szCs w:val="28"/>
        </w:rPr>
        <w:t>беручи до уваги</w:t>
      </w:r>
      <w:r w:rsidR="00B00E77" w:rsidRPr="00DC13EA">
        <w:rPr>
          <w:szCs w:val="28"/>
        </w:rPr>
        <w:t xml:space="preserve"> </w:t>
      </w:r>
      <w:r w:rsidRPr="00DC13EA">
        <w:rPr>
          <w:szCs w:val="28"/>
        </w:rPr>
        <w:t xml:space="preserve">рекомендації </w:t>
      </w:r>
      <w:r w:rsidR="00B00E77" w:rsidRPr="00DC13EA">
        <w:rPr>
          <w:szCs w:val="28"/>
        </w:rPr>
        <w:t xml:space="preserve">постійної комісії </w:t>
      </w:r>
      <w:r w:rsidRPr="00DC13EA">
        <w:rPr>
          <w:szCs w:val="28"/>
        </w:rPr>
        <w:t xml:space="preserve">Кременчуцької </w:t>
      </w:r>
      <w:r w:rsidR="00B00E77" w:rsidRPr="00DC13EA">
        <w:rPr>
          <w:szCs w:val="28"/>
        </w:rPr>
        <w:t xml:space="preserve">районної ради з питань </w:t>
      </w:r>
      <w:r w:rsidR="00B00E77" w:rsidRPr="00DC13EA">
        <w:rPr>
          <w:szCs w:val="28"/>
          <w:lang w:eastAsia="uk-UA" w:bidi="uk-UA"/>
        </w:rPr>
        <w:t>будівництва, управління та розпорядження об’єктами комунальної власності, благоустрою, приватизації</w:t>
      </w:r>
      <w:r w:rsidR="00B00E77" w:rsidRPr="00DC13EA">
        <w:rPr>
          <w:szCs w:val="28"/>
        </w:rPr>
        <w:t>,</w:t>
      </w:r>
    </w:p>
    <w:p w:rsidR="00B00E77" w:rsidRDefault="00B00E77" w:rsidP="00CA2246">
      <w:pPr>
        <w:jc w:val="both"/>
        <w:rPr>
          <w:color w:val="000000" w:themeColor="text1"/>
          <w:szCs w:val="28"/>
        </w:rPr>
      </w:pPr>
    </w:p>
    <w:p w:rsidR="00E945FB" w:rsidRPr="007A25FC" w:rsidRDefault="00CA2246" w:rsidP="00CA2246">
      <w:pPr>
        <w:rPr>
          <w:color w:val="000000" w:themeColor="text1"/>
          <w:szCs w:val="28"/>
        </w:rPr>
      </w:pPr>
      <w:r w:rsidRPr="007A25FC">
        <w:rPr>
          <w:color w:val="000000" w:themeColor="text1"/>
          <w:szCs w:val="28"/>
        </w:rPr>
        <w:tab/>
      </w:r>
      <w:r w:rsidR="00E945FB" w:rsidRPr="007A25FC">
        <w:rPr>
          <w:color w:val="000000" w:themeColor="text1"/>
          <w:szCs w:val="28"/>
        </w:rPr>
        <w:t>районна рада вирішила:</w:t>
      </w:r>
    </w:p>
    <w:p w:rsidR="00E945FB" w:rsidRPr="007A25FC" w:rsidRDefault="00E945FB" w:rsidP="00E945FB">
      <w:pPr>
        <w:rPr>
          <w:color w:val="000000" w:themeColor="text1"/>
          <w:szCs w:val="28"/>
        </w:rPr>
      </w:pPr>
    </w:p>
    <w:p w:rsidR="00EB3418" w:rsidRPr="00EB3418" w:rsidRDefault="00EB3418" w:rsidP="00DC13E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 w:rsidRPr="00EB3418">
        <w:rPr>
          <w:color w:val="000000"/>
          <w:szCs w:val="28"/>
          <w:lang w:eastAsia="uk-UA" w:bidi="uk-UA"/>
        </w:rPr>
        <w:t xml:space="preserve">Передати зі спільної власності територіальних громад Кременчуцького району з балансу Семенівської районної ради в </w:t>
      </w:r>
      <w:r w:rsidRPr="007131B7">
        <w:rPr>
          <w:szCs w:val="28"/>
        </w:rPr>
        <w:t xml:space="preserve">комунальну власність Семенівської територіальної громади в особі Семенівської селищної </w:t>
      </w:r>
      <w:r w:rsidRPr="00E34AE9">
        <w:rPr>
          <w:szCs w:val="28"/>
        </w:rPr>
        <w:t xml:space="preserve">ради </w:t>
      </w:r>
      <w:r w:rsidR="00E34AE9" w:rsidRPr="00E34AE9">
        <w:rPr>
          <w:szCs w:val="28"/>
        </w:rPr>
        <w:t>основні</w:t>
      </w:r>
      <w:r w:rsidRPr="00E34AE9">
        <w:rPr>
          <w:szCs w:val="28"/>
        </w:rPr>
        <w:t xml:space="preserve"> засоб</w:t>
      </w:r>
      <w:r w:rsidR="00E34AE9" w:rsidRPr="00E34AE9">
        <w:rPr>
          <w:szCs w:val="28"/>
        </w:rPr>
        <w:t>и</w:t>
      </w:r>
      <w:r w:rsidRPr="00E34AE9">
        <w:rPr>
          <w:szCs w:val="28"/>
        </w:rPr>
        <w:t xml:space="preserve"> та інш</w:t>
      </w:r>
      <w:r w:rsidR="00E34AE9" w:rsidRPr="00E34AE9">
        <w:rPr>
          <w:szCs w:val="28"/>
        </w:rPr>
        <w:t>і</w:t>
      </w:r>
      <w:r w:rsidRPr="00E34AE9">
        <w:rPr>
          <w:szCs w:val="28"/>
        </w:rPr>
        <w:t xml:space="preserve"> необоротн</w:t>
      </w:r>
      <w:r w:rsidR="00E34AE9" w:rsidRPr="00E34AE9">
        <w:rPr>
          <w:szCs w:val="28"/>
        </w:rPr>
        <w:t>і</w:t>
      </w:r>
      <w:r w:rsidRPr="00E34AE9">
        <w:rPr>
          <w:szCs w:val="28"/>
        </w:rPr>
        <w:t xml:space="preserve"> матеріальн</w:t>
      </w:r>
      <w:r w:rsidR="00E34AE9" w:rsidRPr="00E34AE9">
        <w:rPr>
          <w:szCs w:val="28"/>
        </w:rPr>
        <w:t>і</w:t>
      </w:r>
      <w:r w:rsidRPr="00E34AE9">
        <w:rPr>
          <w:szCs w:val="28"/>
        </w:rPr>
        <w:t xml:space="preserve"> актив</w:t>
      </w:r>
      <w:r w:rsidR="00E34AE9" w:rsidRPr="00E34AE9">
        <w:rPr>
          <w:szCs w:val="28"/>
        </w:rPr>
        <w:t>и</w:t>
      </w:r>
      <w:r w:rsidRPr="00E34AE9">
        <w:rPr>
          <w:szCs w:val="28"/>
        </w:rPr>
        <w:t xml:space="preserve"> згідно </w:t>
      </w:r>
      <w:r w:rsidR="002B7203">
        <w:rPr>
          <w:szCs w:val="28"/>
        </w:rPr>
        <w:t>д</w:t>
      </w:r>
      <w:r w:rsidRPr="00E34AE9">
        <w:rPr>
          <w:szCs w:val="28"/>
        </w:rPr>
        <w:t>одатк</w:t>
      </w:r>
      <w:r w:rsidR="002B7203">
        <w:rPr>
          <w:szCs w:val="28"/>
        </w:rPr>
        <w:t xml:space="preserve">ів </w:t>
      </w:r>
      <w:r w:rsidR="00DC13EA">
        <w:rPr>
          <w:szCs w:val="28"/>
        </w:rPr>
        <w:t>1</w:t>
      </w:r>
      <w:r w:rsidR="002B7203">
        <w:rPr>
          <w:szCs w:val="28"/>
        </w:rPr>
        <w:t xml:space="preserve"> та 2</w:t>
      </w:r>
      <w:r w:rsidR="00DC13EA">
        <w:rPr>
          <w:szCs w:val="28"/>
        </w:rPr>
        <w:t>.</w:t>
      </w:r>
    </w:p>
    <w:p w:rsidR="00EB3418" w:rsidRPr="00EB3418" w:rsidRDefault="00EB3418" w:rsidP="00DC13E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 w:rsidRPr="00EB3418">
        <w:rPr>
          <w:color w:val="000000"/>
          <w:szCs w:val="28"/>
          <w:lang w:eastAsia="uk-UA" w:bidi="uk-UA"/>
        </w:rPr>
        <w:t xml:space="preserve">Контроль за виконанням цього рішення покласти на постійну комісію Кременчуцької районної ради з </w:t>
      </w:r>
      <w:bookmarkStart w:id="0" w:name="_Hlk59453600"/>
      <w:r w:rsidRPr="00EB3418">
        <w:rPr>
          <w:color w:val="000000"/>
          <w:szCs w:val="28"/>
          <w:lang w:eastAsia="uk-UA" w:bidi="uk-UA"/>
        </w:rPr>
        <w:t>питань будівництва, управління та розпорядження об’єктами комунальної власності, благоустрою, приватизації</w:t>
      </w:r>
      <w:bookmarkEnd w:id="0"/>
      <w:r w:rsidRPr="00EB3418">
        <w:rPr>
          <w:color w:val="000000"/>
          <w:szCs w:val="28"/>
          <w:lang w:eastAsia="uk-UA" w:bidi="uk-UA"/>
        </w:rPr>
        <w:t>.</w:t>
      </w:r>
    </w:p>
    <w:p w:rsidR="00EB3418" w:rsidRPr="008020C9" w:rsidRDefault="00EB3418" w:rsidP="00EB3418">
      <w:pPr>
        <w:rPr>
          <w:szCs w:val="28"/>
        </w:rPr>
      </w:pPr>
    </w:p>
    <w:p w:rsidR="00EB3418" w:rsidRPr="008020C9" w:rsidRDefault="00EB3418" w:rsidP="00EB3418">
      <w:pPr>
        <w:ind w:firstLine="426"/>
        <w:rPr>
          <w:szCs w:val="28"/>
        </w:rPr>
      </w:pPr>
      <w:r>
        <w:rPr>
          <w:szCs w:val="28"/>
        </w:rPr>
        <w:tab/>
      </w:r>
      <w:r w:rsidRPr="008020C9">
        <w:rPr>
          <w:szCs w:val="28"/>
        </w:rPr>
        <w:t>Голова</w:t>
      </w:r>
    </w:p>
    <w:p w:rsidR="00EB3418" w:rsidRDefault="00EB3418" w:rsidP="00DC13EA">
      <w:pPr>
        <w:tabs>
          <w:tab w:val="left" w:pos="284"/>
        </w:tabs>
        <w:rPr>
          <w:szCs w:val="28"/>
        </w:rPr>
      </w:pPr>
      <w:r>
        <w:rPr>
          <w:szCs w:val="28"/>
        </w:rPr>
        <w:t xml:space="preserve">      р</w:t>
      </w:r>
      <w:r w:rsidRPr="008020C9">
        <w:rPr>
          <w:szCs w:val="28"/>
        </w:rPr>
        <w:t xml:space="preserve">айонної ради                      </w:t>
      </w:r>
      <w:r>
        <w:rPr>
          <w:szCs w:val="28"/>
        </w:rPr>
        <w:t xml:space="preserve">                                        </w:t>
      </w:r>
      <w:r w:rsidRPr="008020C9">
        <w:rPr>
          <w:szCs w:val="28"/>
        </w:rPr>
        <w:t xml:space="preserve">       </w:t>
      </w:r>
      <w:r>
        <w:rPr>
          <w:szCs w:val="28"/>
        </w:rPr>
        <w:t>Антон САМАРКІН</w:t>
      </w:r>
    </w:p>
    <w:p w:rsidR="008E7B1C" w:rsidRPr="000C3D99" w:rsidRDefault="007C734B" w:rsidP="000B356D">
      <w:pPr>
        <w:spacing w:after="200" w:line="276" w:lineRule="auto"/>
        <w:jc w:val="center"/>
        <w:rPr>
          <w:b/>
          <w:color w:val="000000"/>
          <w:szCs w:val="28"/>
          <w:lang w:eastAsia="uk-UA"/>
        </w:rPr>
      </w:pPr>
      <w:r>
        <w:rPr>
          <w:b/>
          <w:color w:val="000000"/>
          <w:szCs w:val="28"/>
          <w:lang w:eastAsia="uk-UA"/>
        </w:rPr>
        <w:br w:type="page"/>
      </w:r>
      <w:r w:rsidR="008E7B1C" w:rsidRPr="000C3D99">
        <w:rPr>
          <w:b/>
          <w:color w:val="000000"/>
          <w:szCs w:val="28"/>
          <w:lang w:eastAsia="uk-UA"/>
        </w:rPr>
        <w:lastRenderedPageBreak/>
        <w:t>ПІДГОТОВЛЕНО:</w:t>
      </w:r>
    </w:p>
    <w:p w:rsidR="008E7B1C" w:rsidRDefault="008E7B1C" w:rsidP="008E7B1C">
      <w:pPr>
        <w:tabs>
          <w:tab w:val="left" w:pos="8310"/>
        </w:tabs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Депутат</w:t>
      </w:r>
    </w:p>
    <w:p w:rsidR="008E7B1C" w:rsidRDefault="008E7B1C" w:rsidP="008E7B1C">
      <w:pPr>
        <w:tabs>
          <w:tab w:val="left" w:pos="8310"/>
        </w:tabs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Кременчуцької районної ради                                                     Сергій ЧИНЧИК</w:t>
      </w:r>
    </w:p>
    <w:p w:rsidR="008E7B1C" w:rsidRDefault="008E7B1C" w:rsidP="008E7B1C">
      <w:pPr>
        <w:tabs>
          <w:tab w:val="left" w:pos="8310"/>
        </w:tabs>
        <w:jc w:val="both"/>
        <w:rPr>
          <w:color w:val="000000"/>
          <w:szCs w:val="28"/>
          <w:lang w:eastAsia="uk-UA"/>
        </w:rPr>
      </w:pPr>
    </w:p>
    <w:p w:rsidR="008E7B1C" w:rsidRDefault="008E7B1C" w:rsidP="008E7B1C">
      <w:pPr>
        <w:tabs>
          <w:tab w:val="left" w:pos="8310"/>
        </w:tabs>
        <w:jc w:val="both"/>
        <w:rPr>
          <w:color w:val="000000"/>
          <w:szCs w:val="28"/>
          <w:lang w:eastAsia="uk-UA"/>
        </w:rPr>
      </w:pPr>
    </w:p>
    <w:p w:rsidR="008E7B1C" w:rsidRPr="000C3D99" w:rsidRDefault="008E7B1C" w:rsidP="008E7B1C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  <w:r w:rsidRPr="000C3D99">
        <w:rPr>
          <w:b/>
          <w:color w:val="000000"/>
          <w:szCs w:val="28"/>
          <w:lang w:eastAsia="uk-UA"/>
        </w:rPr>
        <w:t>ПОГОДЖЕНО:</w:t>
      </w:r>
    </w:p>
    <w:p w:rsidR="008E7B1C" w:rsidRDefault="008E7B1C" w:rsidP="008E7B1C">
      <w:pPr>
        <w:tabs>
          <w:tab w:val="left" w:pos="8310"/>
        </w:tabs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Заступник голови </w:t>
      </w:r>
    </w:p>
    <w:p w:rsidR="008E7B1C" w:rsidRDefault="008E7B1C" w:rsidP="008E7B1C">
      <w:pPr>
        <w:tabs>
          <w:tab w:val="left" w:pos="8310"/>
        </w:tabs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Кременчуцької районної ради                                       Дмитро КОЛОТІЄВСЬКИЙ</w:t>
      </w:r>
    </w:p>
    <w:p w:rsidR="008E7B1C" w:rsidRDefault="008E7B1C" w:rsidP="008E7B1C">
      <w:pPr>
        <w:tabs>
          <w:tab w:val="left" w:pos="8310"/>
        </w:tabs>
        <w:jc w:val="both"/>
        <w:rPr>
          <w:color w:val="000000"/>
          <w:szCs w:val="28"/>
          <w:lang w:eastAsia="uk-UA"/>
        </w:rPr>
      </w:pPr>
    </w:p>
    <w:p w:rsidR="008E7B1C" w:rsidRDefault="008E7B1C" w:rsidP="008E7B1C">
      <w:pPr>
        <w:tabs>
          <w:tab w:val="left" w:pos="8310"/>
        </w:tabs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Голова постійної комісії</w:t>
      </w:r>
    </w:p>
    <w:p w:rsidR="008E7B1C" w:rsidRDefault="008E7B1C" w:rsidP="008E7B1C">
      <w:pPr>
        <w:tabs>
          <w:tab w:val="left" w:pos="8310"/>
        </w:tabs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Кременчуцької районної ради</w:t>
      </w:r>
    </w:p>
    <w:p w:rsidR="008E7B1C" w:rsidRDefault="008E7B1C" w:rsidP="008E7B1C">
      <w:pPr>
        <w:tabs>
          <w:tab w:val="left" w:pos="8310"/>
        </w:tabs>
        <w:jc w:val="both"/>
        <w:rPr>
          <w:szCs w:val="28"/>
        </w:rPr>
      </w:pPr>
      <w:r>
        <w:rPr>
          <w:color w:val="000000"/>
          <w:szCs w:val="28"/>
          <w:lang w:eastAsia="uk-UA"/>
        </w:rPr>
        <w:t xml:space="preserve">з питань </w:t>
      </w:r>
      <w:r w:rsidRPr="00E80B11">
        <w:rPr>
          <w:szCs w:val="28"/>
        </w:rPr>
        <w:t xml:space="preserve">будівництва, управління </w:t>
      </w:r>
    </w:p>
    <w:p w:rsidR="008E7B1C" w:rsidRDefault="008E7B1C" w:rsidP="008E7B1C">
      <w:pPr>
        <w:tabs>
          <w:tab w:val="left" w:pos="8310"/>
        </w:tabs>
        <w:jc w:val="both"/>
        <w:rPr>
          <w:szCs w:val="28"/>
        </w:rPr>
      </w:pPr>
      <w:r w:rsidRPr="00E80B11">
        <w:rPr>
          <w:szCs w:val="28"/>
        </w:rPr>
        <w:t xml:space="preserve">та розпорядження об’єктами </w:t>
      </w:r>
    </w:p>
    <w:p w:rsidR="008E7B1C" w:rsidRDefault="008E7B1C" w:rsidP="008E7B1C">
      <w:pPr>
        <w:tabs>
          <w:tab w:val="left" w:pos="8310"/>
        </w:tabs>
        <w:jc w:val="both"/>
        <w:rPr>
          <w:szCs w:val="28"/>
        </w:rPr>
      </w:pPr>
      <w:r w:rsidRPr="00E80B11">
        <w:rPr>
          <w:szCs w:val="28"/>
        </w:rPr>
        <w:t xml:space="preserve">комунальної власності, </w:t>
      </w:r>
    </w:p>
    <w:p w:rsidR="008E7B1C" w:rsidRDefault="008E7B1C" w:rsidP="008E7B1C">
      <w:pPr>
        <w:tabs>
          <w:tab w:val="left" w:pos="8310"/>
        </w:tabs>
        <w:jc w:val="both"/>
        <w:rPr>
          <w:szCs w:val="28"/>
        </w:rPr>
      </w:pPr>
      <w:r w:rsidRPr="00E80B11">
        <w:rPr>
          <w:szCs w:val="28"/>
        </w:rPr>
        <w:t>благоустрою, приватизації</w:t>
      </w:r>
      <w:r>
        <w:rPr>
          <w:szCs w:val="28"/>
        </w:rPr>
        <w:t xml:space="preserve">                                                     Руслан СКРИЛЬНІК</w:t>
      </w:r>
    </w:p>
    <w:p w:rsidR="008E7B1C" w:rsidRDefault="008E7B1C" w:rsidP="008E7B1C">
      <w:pPr>
        <w:rPr>
          <w:b/>
          <w:sz w:val="24"/>
          <w:szCs w:val="24"/>
        </w:rPr>
      </w:pPr>
    </w:p>
    <w:p w:rsidR="008E7B1C" w:rsidRDefault="008E7B1C" w:rsidP="008E7B1C">
      <w:pPr>
        <w:rPr>
          <w:b/>
          <w:sz w:val="24"/>
          <w:szCs w:val="24"/>
        </w:rPr>
      </w:pPr>
    </w:p>
    <w:p w:rsidR="008E7B1C" w:rsidRDefault="008E7B1C" w:rsidP="00EB3418">
      <w:pPr>
        <w:tabs>
          <w:tab w:val="left" w:pos="6825"/>
        </w:tabs>
        <w:ind w:left="5812"/>
        <w:rPr>
          <w:color w:val="000000" w:themeColor="text1"/>
        </w:rPr>
      </w:pPr>
    </w:p>
    <w:p w:rsidR="008E7B1C" w:rsidRDefault="008E7B1C" w:rsidP="00EB3418">
      <w:pPr>
        <w:tabs>
          <w:tab w:val="left" w:pos="6825"/>
        </w:tabs>
        <w:ind w:left="5812"/>
        <w:rPr>
          <w:color w:val="000000" w:themeColor="text1"/>
        </w:rPr>
      </w:pPr>
    </w:p>
    <w:p w:rsidR="008E7B1C" w:rsidRDefault="008E7B1C" w:rsidP="00EB3418">
      <w:pPr>
        <w:tabs>
          <w:tab w:val="left" w:pos="6825"/>
        </w:tabs>
        <w:ind w:left="5812"/>
        <w:rPr>
          <w:color w:val="000000" w:themeColor="text1"/>
        </w:rPr>
      </w:pPr>
    </w:p>
    <w:p w:rsidR="008E7B1C" w:rsidRDefault="008E7B1C" w:rsidP="00EB3418">
      <w:pPr>
        <w:tabs>
          <w:tab w:val="left" w:pos="6825"/>
        </w:tabs>
        <w:ind w:left="5812"/>
        <w:rPr>
          <w:color w:val="000000" w:themeColor="text1"/>
        </w:rPr>
      </w:pPr>
    </w:p>
    <w:p w:rsidR="008E7B1C" w:rsidRDefault="008E7B1C" w:rsidP="00EB3418">
      <w:pPr>
        <w:tabs>
          <w:tab w:val="left" w:pos="6825"/>
        </w:tabs>
        <w:ind w:left="5812"/>
        <w:rPr>
          <w:color w:val="000000" w:themeColor="text1"/>
        </w:rPr>
      </w:pPr>
    </w:p>
    <w:p w:rsidR="008E7B1C" w:rsidRDefault="008E7B1C" w:rsidP="00EB3418">
      <w:pPr>
        <w:tabs>
          <w:tab w:val="left" w:pos="6825"/>
        </w:tabs>
        <w:ind w:left="5812"/>
        <w:rPr>
          <w:color w:val="000000" w:themeColor="text1"/>
        </w:rPr>
      </w:pPr>
    </w:p>
    <w:p w:rsidR="008E7B1C" w:rsidRDefault="008E7B1C" w:rsidP="00EB3418">
      <w:pPr>
        <w:tabs>
          <w:tab w:val="left" w:pos="6825"/>
        </w:tabs>
        <w:ind w:left="5812"/>
        <w:rPr>
          <w:color w:val="000000" w:themeColor="text1"/>
        </w:rPr>
      </w:pPr>
    </w:p>
    <w:p w:rsidR="008E7B1C" w:rsidRDefault="008E7B1C" w:rsidP="00EB3418">
      <w:pPr>
        <w:tabs>
          <w:tab w:val="left" w:pos="6825"/>
        </w:tabs>
        <w:ind w:left="5812"/>
        <w:rPr>
          <w:color w:val="000000" w:themeColor="text1"/>
        </w:rPr>
      </w:pPr>
    </w:p>
    <w:p w:rsidR="008E7B1C" w:rsidRDefault="008E7B1C" w:rsidP="00EB3418">
      <w:pPr>
        <w:tabs>
          <w:tab w:val="left" w:pos="6825"/>
        </w:tabs>
        <w:ind w:left="5812"/>
        <w:rPr>
          <w:color w:val="000000" w:themeColor="text1"/>
        </w:rPr>
      </w:pPr>
    </w:p>
    <w:p w:rsidR="008E7B1C" w:rsidRDefault="008E7B1C" w:rsidP="00EB3418">
      <w:pPr>
        <w:tabs>
          <w:tab w:val="left" w:pos="6825"/>
        </w:tabs>
        <w:ind w:left="5812"/>
        <w:rPr>
          <w:color w:val="000000" w:themeColor="text1"/>
        </w:rPr>
      </w:pPr>
    </w:p>
    <w:p w:rsidR="008E7B1C" w:rsidRDefault="008E7B1C" w:rsidP="00EB3418">
      <w:pPr>
        <w:tabs>
          <w:tab w:val="left" w:pos="6825"/>
        </w:tabs>
        <w:ind w:left="5812"/>
        <w:rPr>
          <w:color w:val="000000" w:themeColor="text1"/>
        </w:rPr>
      </w:pPr>
    </w:p>
    <w:p w:rsidR="008E7B1C" w:rsidRDefault="008E7B1C" w:rsidP="00EB3418">
      <w:pPr>
        <w:tabs>
          <w:tab w:val="left" w:pos="6825"/>
        </w:tabs>
        <w:ind w:left="5812"/>
        <w:rPr>
          <w:color w:val="000000" w:themeColor="text1"/>
        </w:rPr>
      </w:pPr>
    </w:p>
    <w:p w:rsidR="008E7B1C" w:rsidRDefault="008E7B1C" w:rsidP="00EB3418">
      <w:pPr>
        <w:tabs>
          <w:tab w:val="left" w:pos="6825"/>
        </w:tabs>
        <w:ind w:left="5812"/>
        <w:rPr>
          <w:color w:val="000000" w:themeColor="text1"/>
        </w:rPr>
      </w:pPr>
    </w:p>
    <w:p w:rsidR="008E7B1C" w:rsidRDefault="008E7B1C" w:rsidP="00EB3418">
      <w:pPr>
        <w:tabs>
          <w:tab w:val="left" w:pos="6825"/>
        </w:tabs>
        <w:ind w:left="5812"/>
        <w:rPr>
          <w:color w:val="000000" w:themeColor="text1"/>
        </w:rPr>
      </w:pPr>
    </w:p>
    <w:p w:rsidR="008E7B1C" w:rsidRDefault="008E7B1C" w:rsidP="00EB3418">
      <w:pPr>
        <w:tabs>
          <w:tab w:val="left" w:pos="6825"/>
        </w:tabs>
        <w:ind w:left="5812"/>
        <w:rPr>
          <w:color w:val="000000" w:themeColor="text1"/>
        </w:rPr>
      </w:pPr>
    </w:p>
    <w:p w:rsidR="008E7B1C" w:rsidRDefault="008E7B1C" w:rsidP="00EB3418">
      <w:pPr>
        <w:tabs>
          <w:tab w:val="left" w:pos="6825"/>
        </w:tabs>
        <w:ind w:left="5812"/>
        <w:rPr>
          <w:color w:val="000000" w:themeColor="text1"/>
        </w:rPr>
      </w:pPr>
    </w:p>
    <w:p w:rsidR="008E7B1C" w:rsidRDefault="008E7B1C" w:rsidP="00EB3418">
      <w:pPr>
        <w:tabs>
          <w:tab w:val="left" w:pos="6825"/>
        </w:tabs>
        <w:ind w:left="5812"/>
        <w:rPr>
          <w:color w:val="000000" w:themeColor="text1"/>
        </w:rPr>
      </w:pPr>
    </w:p>
    <w:p w:rsidR="008E7B1C" w:rsidRDefault="008E7B1C" w:rsidP="00EB3418">
      <w:pPr>
        <w:tabs>
          <w:tab w:val="left" w:pos="6825"/>
        </w:tabs>
        <w:ind w:left="5812"/>
        <w:rPr>
          <w:color w:val="000000" w:themeColor="text1"/>
        </w:rPr>
      </w:pPr>
    </w:p>
    <w:p w:rsidR="008E7B1C" w:rsidRDefault="008E7B1C" w:rsidP="00EB3418">
      <w:pPr>
        <w:tabs>
          <w:tab w:val="left" w:pos="6825"/>
        </w:tabs>
        <w:ind w:left="5812"/>
        <w:rPr>
          <w:color w:val="000000" w:themeColor="text1"/>
        </w:rPr>
      </w:pPr>
    </w:p>
    <w:p w:rsidR="008E7B1C" w:rsidRDefault="008E7B1C" w:rsidP="00EB3418">
      <w:pPr>
        <w:tabs>
          <w:tab w:val="left" w:pos="6825"/>
        </w:tabs>
        <w:ind w:left="5812"/>
        <w:rPr>
          <w:color w:val="000000" w:themeColor="text1"/>
        </w:rPr>
      </w:pPr>
    </w:p>
    <w:p w:rsidR="008E7B1C" w:rsidRDefault="008E7B1C" w:rsidP="00EB3418">
      <w:pPr>
        <w:tabs>
          <w:tab w:val="left" w:pos="6825"/>
        </w:tabs>
        <w:ind w:left="5812"/>
        <w:rPr>
          <w:color w:val="000000" w:themeColor="text1"/>
        </w:rPr>
      </w:pPr>
    </w:p>
    <w:p w:rsidR="008E7B1C" w:rsidRDefault="008E7B1C" w:rsidP="00EB3418">
      <w:pPr>
        <w:tabs>
          <w:tab w:val="left" w:pos="6825"/>
        </w:tabs>
        <w:ind w:left="5812"/>
        <w:rPr>
          <w:color w:val="000000" w:themeColor="text1"/>
        </w:rPr>
      </w:pPr>
    </w:p>
    <w:p w:rsidR="008E7B1C" w:rsidRDefault="008E7B1C" w:rsidP="00EB3418">
      <w:pPr>
        <w:tabs>
          <w:tab w:val="left" w:pos="6825"/>
        </w:tabs>
        <w:ind w:left="5812"/>
        <w:rPr>
          <w:color w:val="000000" w:themeColor="text1"/>
        </w:rPr>
      </w:pPr>
    </w:p>
    <w:p w:rsidR="008E7B1C" w:rsidRDefault="008E7B1C" w:rsidP="00EB3418">
      <w:pPr>
        <w:tabs>
          <w:tab w:val="left" w:pos="6825"/>
        </w:tabs>
        <w:ind w:left="5812"/>
        <w:rPr>
          <w:color w:val="000000" w:themeColor="text1"/>
        </w:rPr>
      </w:pPr>
    </w:p>
    <w:p w:rsidR="008E7B1C" w:rsidRDefault="008E7B1C" w:rsidP="00EB3418">
      <w:pPr>
        <w:tabs>
          <w:tab w:val="left" w:pos="6825"/>
        </w:tabs>
        <w:ind w:left="5812"/>
        <w:rPr>
          <w:color w:val="000000" w:themeColor="text1"/>
        </w:rPr>
      </w:pPr>
    </w:p>
    <w:p w:rsidR="000B356D" w:rsidRDefault="000B356D" w:rsidP="000B356D">
      <w:pPr>
        <w:spacing w:line="276" w:lineRule="auto"/>
        <w:rPr>
          <w:color w:val="000000" w:themeColor="text1"/>
        </w:rPr>
      </w:pPr>
    </w:p>
    <w:p w:rsidR="000B356D" w:rsidRDefault="000B356D" w:rsidP="000B356D">
      <w:pPr>
        <w:spacing w:line="276" w:lineRule="auto"/>
        <w:ind w:left="5104" w:firstLine="708"/>
        <w:rPr>
          <w:color w:val="000000" w:themeColor="text1"/>
        </w:rPr>
      </w:pPr>
    </w:p>
    <w:p w:rsidR="000B356D" w:rsidRPr="00DC13EA" w:rsidRDefault="00EB3418" w:rsidP="00F117CE">
      <w:pPr>
        <w:ind w:left="5104" w:hanging="709"/>
        <w:rPr>
          <w:color w:val="000000" w:themeColor="text1"/>
          <w:sz w:val="24"/>
          <w:szCs w:val="24"/>
        </w:rPr>
      </w:pPr>
      <w:r w:rsidRPr="00DC13EA">
        <w:rPr>
          <w:color w:val="000000" w:themeColor="text1"/>
          <w:sz w:val="24"/>
          <w:szCs w:val="24"/>
        </w:rPr>
        <w:lastRenderedPageBreak/>
        <w:t xml:space="preserve">Додаток </w:t>
      </w:r>
      <w:r w:rsidR="000B356D" w:rsidRPr="00DC13EA">
        <w:rPr>
          <w:color w:val="000000" w:themeColor="text1"/>
          <w:sz w:val="24"/>
          <w:szCs w:val="24"/>
        </w:rPr>
        <w:t>1</w:t>
      </w:r>
    </w:p>
    <w:p w:rsidR="00EB3418" w:rsidRPr="00DC13EA" w:rsidRDefault="000B356D" w:rsidP="00F117CE">
      <w:pPr>
        <w:ind w:left="5104" w:hanging="709"/>
        <w:rPr>
          <w:color w:val="000000" w:themeColor="text1"/>
          <w:sz w:val="24"/>
          <w:szCs w:val="24"/>
        </w:rPr>
      </w:pPr>
      <w:r w:rsidRPr="00DC13EA">
        <w:rPr>
          <w:color w:val="000000" w:themeColor="text1"/>
          <w:sz w:val="24"/>
          <w:szCs w:val="24"/>
        </w:rPr>
        <w:t>д</w:t>
      </w:r>
      <w:r w:rsidR="00EB3418" w:rsidRPr="00DC13EA">
        <w:rPr>
          <w:color w:val="000000" w:themeColor="text1"/>
          <w:sz w:val="24"/>
          <w:szCs w:val="24"/>
        </w:rPr>
        <w:t>о</w:t>
      </w:r>
      <w:r w:rsidRPr="00DC13EA">
        <w:rPr>
          <w:color w:val="000000" w:themeColor="text1"/>
          <w:sz w:val="24"/>
          <w:szCs w:val="24"/>
        </w:rPr>
        <w:t xml:space="preserve"> </w:t>
      </w:r>
      <w:r w:rsidR="00EB3418" w:rsidRPr="00DC13EA">
        <w:rPr>
          <w:color w:val="000000" w:themeColor="text1"/>
          <w:sz w:val="24"/>
          <w:szCs w:val="24"/>
        </w:rPr>
        <w:t>рішення четвертої сесії</w:t>
      </w:r>
    </w:p>
    <w:p w:rsidR="00EB3418" w:rsidRPr="00DC13EA" w:rsidRDefault="00EB3418" w:rsidP="00F117CE">
      <w:pPr>
        <w:tabs>
          <w:tab w:val="left" w:pos="6825"/>
        </w:tabs>
        <w:ind w:left="5812" w:hanging="1417"/>
        <w:rPr>
          <w:color w:val="000000" w:themeColor="text1"/>
          <w:sz w:val="24"/>
          <w:szCs w:val="24"/>
        </w:rPr>
      </w:pPr>
      <w:r w:rsidRPr="00DC13EA">
        <w:rPr>
          <w:color w:val="000000" w:themeColor="text1"/>
          <w:sz w:val="24"/>
          <w:szCs w:val="24"/>
        </w:rPr>
        <w:t>Кременчуцької районної ради</w:t>
      </w:r>
      <w:r w:rsidR="00F117CE">
        <w:rPr>
          <w:color w:val="000000" w:themeColor="text1"/>
          <w:sz w:val="24"/>
          <w:szCs w:val="24"/>
        </w:rPr>
        <w:t xml:space="preserve"> </w:t>
      </w:r>
      <w:r w:rsidRPr="00DC13EA">
        <w:rPr>
          <w:color w:val="000000" w:themeColor="text1"/>
          <w:sz w:val="24"/>
          <w:szCs w:val="24"/>
        </w:rPr>
        <w:t>восьмого скликання</w:t>
      </w:r>
    </w:p>
    <w:p w:rsidR="00EB3418" w:rsidRPr="00DC13EA" w:rsidRDefault="00EB3418" w:rsidP="00F117CE">
      <w:pPr>
        <w:tabs>
          <w:tab w:val="left" w:pos="6825"/>
        </w:tabs>
        <w:ind w:left="5812" w:hanging="1417"/>
        <w:rPr>
          <w:color w:val="000000" w:themeColor="text1"/>
          <w:sz w:val="24"/>
          <w:szCs w:val="24"/>
        </w:rPr>
      </w:pPr>
      <w:r w:rsidRPr="00DC13EA">
        <w:rPr>
          <w:color w:val="000000" w:themeColor="text1"/>
          <w:sz w:val="24"/>
          <w:szCs w:val="24"/>
        </w:rPr>
        <w:t>від ___.</w:t>
      </w:r>
      <w:r w:rsidR="00DC13EA">
        <w:rPr>
          <w:color w:val="000000" w:themeColor="text1"/>
          <w:sz w:val="24"/>
          <w:szCs w:val="24"/>
        </w:rPr>
        <w:t>_________</w:t>
      </w:r>
      <w:r w:rsidRPr="00DC13EA">
        <w:rPr>
          <w:color w:val="000000" w:themeColor="text1"/>
          <w:sz w:val="24"/>
          <w:szCs w:val="24"/>
        </w:rPr>
        <w:t>.2021 року</w:t>
      </w:r>
    </w:p>
    <w:tbl>
      <w:tblPr>
        <w:tblW w:w="100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3260"/>
        <w:gridCol w:w="992"/>
        <w:gridCol w:w="1418"/>
        <w:gridCol w:w="1417"/>
        <w:gridCol w:w="207"/>
      </w:tblGrid>
      <w:tr w:rsidR="00EB3418" w:rsidRPr="007131B7" w:rsidTr="00DC13EA">
        <w:trPr>
          <w:trHeight w:val="900"/>
        </w:trPr>
        <w:tc>
          <w:tcPr>
            <w:tcW w:w="100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418" w:rsidRPr="007131B7" w:rsidRDefault="00EB3418" w:rsidP="000B356D">
            <w:pPr>
              <w:jc w:val="center"/>
              <w:rPr>
                <w:b/>
                <w:bCs/>
                <w:szCs w:val="28"/>
              </w:rPr>
            </w:pPr>
          </w:p>
          <w:p w:rsidR="00EB3418" w:rsidRPr="007131B7" w:rsidRDefault="00EB3418" w:rsidP="000B356D">
            <w:pPr>
              <w:jc w:val="center"/>
              <w:rPr>
                <w:b/>
                <w:bCs/>
                <w:szCs w:val="28"/>
              </w:rPr>
            </w:pPr>
            <w:r w:rsidRPr="007131B7">
              <w:rPr>
                <w:b/>
                <w:bCs/>
                <w:szCs w:val="28"/>
              </w:rPr>
              <w:t xml:space="preserve">Перелік </w:t>
            </w:r>
          </w:p>
          <w:p w:rsidR="00EB3418" w:rsidRPr="007131B7" w:rsidRDefault="00DC13EA" w:rsidP="000B356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</w:t>
            </w:r>
            <w:r w:rsidR="00EB3418" w:rsidRPr="007131B7">
              <w:rPr>
                <w:b/>
                <w:bCs/>
                <w:szCs w:val="28"/>
              </w:rPr>
              <w:t xml:space="preserve">алоцінних необоротних матеріальних активів </w:t>
            </w:r>
          </w:p>
          <w:p w:rsidR="00EB3418" w:rsidRDefault="00EB3418" w:rsidP="000B356D">
            <w:pPr>
              <w:jc w:val="center"/>
              <w:rPr>
                <w:b/>
                <w:bCs/>
                <w:szCs w:val="28"/>
              </w:rPr>
            </w:pPr>
            <w:r w:rsidRPr="007131B7">
              <w:rPr>
                <w:b/>
                <w:bCs/>
                <w:szCs w:val="28"/>
              </w:rPr>
              <w:t>Семенівської районної ради</w:t>
            </w:r>
          </w:p>
          <w:p w:rsidR="000B356D" w:rsidRPr="007131B7" w:rsidRDefault="000B356D" w:rsidP="000B356D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EB3418" w:rsidRPr="007131B7" w:rsidTr="002B7203">
        <w:trPr>
          <w:gridAfter w:val="1"/>
          <w:wAfter w:w="207" w:type="dxa"/>
          <w:trHeight w:val="5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3418" w:rsidRPr="007C734B" w:rsidRDefault="00EB3418" w:rsidP="000B356D">
            <w:pPr>
              <w:jc w:val="center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№ рядка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CE" w:rsidRDefault="00F117CE" w:rsidP="000B356D">
            <w:pPr>
              <w:jc w:val="center"/>
              <w:rPr>
                <w:b/>
                <w:bCs/>
                <w:sz w:val="26"/>
                <w:szCs w:val="26"/>
              </w:rPr>
            </w:pPr>
            <w:r w:rsidRPr="007C734B">
              <w:rPr>
                <w:b/>
                <w:bCs/>
                <w:sz w:val="26"/>
                <w:szCs w:val="26"/>
              </w:rPr>
              <w:t>Н</w:t>
            </w:r>
            <w:r w:rsidR="00EB3418" w:rsidRPr="007C734B">
              <w:rPr>
                <w:b/>
                <w:bCs/>
                <w:sz w:val="26"/>
                <w:szCs w:val="26"/>
              </w:rPr>
              <w:t>оменклатур</w:t>
            </w:r>
            <w:r>
              <w:rPr>
                <w:b/>
                <w:bCs/>
                <w:sz w:val="26"/>
                <w:szCs w:val="26"/>
              </w:rPr>
              <w:t>-</w:t>
            </w:r>
          </w:p>
          <w:p w:rsidR="00EB3418" w:rsidRPr="007C734B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  <w:r w:rsidRPr="007C734B">
              <w:rPr>
                <w:b/>
                <w:bCs/>
                <w:sz w:val="26"/>
                <w:szCs w:val="26"/>
              </w:rPr>
              <w:t>ний номер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18" w:rsidRPr="007C734B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  <w:r w:rsidRPr="007C734B">
              <w:rPr>
                <w:b/>
                <w:bCs/>
                <w:sz w:val="26"/>
                <w:szCs w:val="26"/>
              </w:rPr>
              <w:t>Найменування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18" w:rsidRPr="007C734B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  <w:r w:rsidRPr="007C734B">
              <w:rPr>
                <w:b/>
                <w:bCs/>
                <w:sz w:val="26"/>
                <w:szCs w:val="26"/>
              </w:rPr>
              <w:t>Оди</w:t>
            </w:r>
            <w:r w:rsidR="00F117CE">
              <w:rPr>
                <w:b/>
                <w:bCs/>
                <w:sz w:val="26"/>
                <w:szCs w:val="26"/>
              </w:rPr>
              <w:t>-</w:t>
            </w:r>
            <w:proofErr w:type="spellStart"/>
            <w:r w:rsidRPr="007C734B">
              <w:rPr>
                <w:b/>
                <w:bCs/>
                <w:sz w:val="26"/>
                <w:szCs w:val="26"/>
              </w:rPr>
              <w:t>ниця</w:t>
            </w:r>
            <w:proofErr w:type="spellEnd"/>
            <w:r w:rsidRPr="007C734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C734B">
              <w:rPr>
                <w:b/>
                <w:bCs/>
                <w:sz w:val="26"/>
                <w:szCs w:val="26"/>
              </w:rPr>
              <w:t>вимі</w:t>
            </w:r>
            <w:r w:rsidR="00F117CE">
              <w:rPr>
                <w:b/>
                <w:bCs/>
                <w:sz w:val="26"/>
                <w:szCs w:val="26"/>
              </w:rPr>
              <w:t>-</w:t>
            </w:r>
            <w:r w:rsidRPr="007C734B">
              <w:rPr>
                <w:b/>
                <w:bCs/>
                <w:sz w:val="26"/>
                <w:szCs w:val="26"/>
              </w:rPr>
              <w:t>ру</w:t>
            </w:r>
            <w:proofErr w:type="spellEnd"/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418" w:rsidRPr="007C734B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  <w:r w:rsidRPr="007C734B">
              <w:rPr>
                <w:b/>
                <w:bCs/>
                <w:sz w:val="26"/>
                <w:szCs w:val="26"/>
              </w:rPr>
              <w:t>Залишок</w:t>
            </w:r>
          </w:p>
          <w:p w:rsidR="00EB3418" w:rsidRPr="007C734B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  <w:r w:rsidRPr="007C734B">
              <w:rPr>
                <w:b/>
                <w:bCs/>
                <w:sz w:val="26"/>
                <w:szCs w:val="26"/>
              </w:rPr>
              <w:t>на 1 січня 2021</w:t>
            </w:r>
            <w:r w:rsidR="00DC13EA">
              <w:rPr>
                <w:b/>
                <w:bCs/>
                <w:sz w:val="26"/>
                <w:szCs w:val="26"/>
              </w:rPr>
              <w:t>року</w:t>
            </w:r>
          </w:p>
        </w:tc>
      </w:tr>
      <w:tr w:rsidR="00EB3418" w:rsidRPr="007131B7" w:rsidTr="002B7203">
        <w:trPr>
          <w:gridAfter w:val="1"/>
          <w:wAfter w:w="207" w:type="dxa"/>
          <w:trHeight w:val="5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7C734B" w:rsidRDefault="00EB3418" w:rsidP="000B35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7C734B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7C734B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7C734B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418" w:rsidRPr="007C734B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3418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7C734B" w:rsidRDefault="00EB3418" w:rsidP="000B35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7C734B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7C734B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7C734B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18" w:rsidRPr="007C734B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  <w:r w:rsidRPr="007C734B">
              <w:rPr>
                <w:b/>
                <w:bCs/>
                <w:sz w:val="26"/>
                <w:szCs w:val="26"/>
              </w:rPr>
              <w:t>кількість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18" w:rsidRPr="007C734B" w:rsidRDefault="00EB3418" w:rsidP="000B35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734B">
              <w:rPr>
                <w:b/>
                <w:bCs/>
                <w:color w:val="000000"/>
                <w:sz w:val="26"/>
                <w:szCs w:val="26"/>
              </w:rPr>
              <w:t>сума</w:t>
            </w:r>
          </w:p>
        </w:tc>
      </w:tr>
      <w:tr w:rsidR="00EB3418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7C734B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418" w:rsidRPr="002B7203" w:rsidRDefault="00EB3418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18" w:rsidRPr="007C734B" w:rsidRDefault="00FB6417" w:rsidP="000B3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EB3418" w:rsidRPr="007C734B">
              <w:rPr>
                <w:sz w:val="26"/>
                <w:szCs w:val="26"/>
              </w:rPr>
              <w:t>афа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18" w:rsidRPr="007C734B" w:rsidRDefault="00EB3418" w:rsidP="000B356D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 w:rsidR="00DC13EA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418" w:rsidRPr="007C734B" w:rsidRDefault="00EB3418" w:rsidP="000B356D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418" w:rsidRPr="007C734B" w:rsidRDefault="00EB3418" w:rsidP="000B356D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90,00</w:t>
            </w:r>
          </w:p>
        </w:tc>
      </w:tr>
      <w:tr w:rsidR="00EB3418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7C734B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418" w:rsidRPr="002B7203" w:rsidRDefault="00EB3418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18" w:rsidRPr="007C734B" w:rsidRDefault="00FB6417" w:rsidP="000B3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B3418" w:rsidRPr="007C734B">
              <w:rPr>
                <w:sz w:val="26"/>
                <w:szCs w:val="26"/>
              </w:rPr>
              <w:t>тіл однотумбовий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18" w:rsidRPr="007C734B" w:rsidRDefault="00EB3418" w:rsidP="000B356D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</w:t>
            </w:r>
            <w:r w:rsidR="00DC13EA">
              <w:rPr>
                <w:sz w:val="26"/>
                <w:szCs w:val="26"/>
              </w:rPr>
              <w:t>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418" w:rsidRPr="007C734B" w:rsidRDefault="00EB3418" w:rsidP="000B356D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418" w:rsidRPr="007C734B" w:rsidRDefault="00EB3418" w:rsidP="000B356D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78,00</w:t>
            </w:r>
          </w:p>
        </w:tc>
      </w:tr>
      <w:tr w:rsidR="00EB3418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7C734B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418" w:rsidRPr="002B7203" w:rsidRDefault="00EB3418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18" w:rsidRPr="007C734B" w:rsidRDefault="00FB6417" w:rsidP="000B3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EB3418" w:rsidRPr="007C734B">
              <w:rPr>
                <w:sz w:val="26"/>
                <w:szCs w:val="26"/>
              </w:rPr>
              <w:t>ішалка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18" w:rsidRPr="007C734B" w:rsidRDefault="00DC13EA" w:rsidP="000B3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EB3418" w:rsidRPr="007C734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418" w:rsidRPr="007C734B" w:rsidRDefault="00EB3418" w:rsidP="000B356D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418" w:rsidRPr="007C734B" w:rsidRDefault="00EB3418" w:rsidP="000B356D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30,00</w:t>
            </w:r>
          </w:p>
        </w:tc>
      </w:tr>
      <w:tr w:rsidR="00EB3418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7C734B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418" w:rsidRPr="002B7203" w:rsidRDefault="00EB3418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18" w:rsidRPr="007C734B" w:rsidRDefault="00FB6417" w:rsidP="000B3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B3418" w:rsidRPr="007C734B">
              <w:rPr>
                <w:sz w:val="26"/>
                <w:szCs w:val="26"/>
              </w:rPr>
              <w:t>тільці шкіряні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18" w:rsidRPr="007C734B" w:rsidRDefault="00DC13EA" w:rsidP="000B3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EB3418" w:rsidRPr="007C734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418" w:rsidRPr="007C734B" w:rsidRDefault="00EB3418" w:rsidP="000B356D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418" w:rsidRPr="007C734B" w:rsidRDefault="00EB3418" w:rsidP="000B356D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206,00</w:t>
            </w:r>
          </w:p>
        </w:tc>
      </w:tr>
      <w:tr w:rsidR="00EB3418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7C734B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418" w:rsidRPr="002B7203" w:rsidRDefault="00EB3418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18" w:rsidRPr="007C734B" w:rsidRDefault="00FB6417" w:rsidP="000B3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B3418" w:rsidRPr="007C734B">
              <w:rPr>
                <w:sz w:val="26"/>
                <w:szCs w:val="26"/>
              </w:rPr>
              <w:t>тіл однотумбовий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18" w:rsidRPr="007C734B" w:rsidRDefault="00EB3418" w:rsidP="000B356D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 w:rsidR="00DC13EA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418" w:rsidRPr="007C734B" w:rsidRDefault="00EB3418" w:rsidP="000B356D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418" w:rsidRPr="007C734B" w:rsidRDefault="00EB3418" w:rsidP="000B356D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53,00</w:t>
            </w:r>
          </w:p>
        </w:tc>
      </w:tr>
      <w:tr w:rsidR="00EB3418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7C734B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418" w:rsidRPr="002B7203" w:rsidRDefault="00EB3418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18" w:rsidRPr="007C734B" w:rsidRDefault="00FB6417" w:rsidP="000B3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="00EB3418" w:rsidRPr="007C734B">
              <w:rPr>
                <w:sz w:val="26"/>
                <w:szCs w:val="26"/>
              </w:rPr>
              <w:t>алюзі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18" w:rsidRPr="007C734B" w:rsidRDefault="00EB3418" w:rsidP="000B356D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 w:rsidR="00DC13EA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418" w:rsidRPr="007C734B" w:rsidRDefault="00EB3418" w:rsidP="000B356D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418" w:rsidRPr="007C734B" w:rsidRDefault="00EB3418" w:rsidP="000B356D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292,00</w:t>
            </w:r>
          </w:p>
        </w:tc>
      </w:tr>
      <w:tr w:rsidR="00EB3418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7C734B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2B7203" w:rsidRDefault="00EB3418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7C734B" w:rsidRDefault="00FB6417" w:rsidP="000B3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EB3418" w:rsidRPr="007C734B">
              <w:rPr>
                <w:sz w:val="26"/>
                <w:szCs w:val="26"/>
              </w:rPr>
              <w:t>арниз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7C734B" w:rsidRDefault="00EB3418" w:rsidP="000B356D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 w:rsidR="00DC13EA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7C734B" w:rsidRDefault="00EB3418" w:rsidP="000B356D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7C734B" w:rsidRDefault="00EB3418" w:rsidP="000B356D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13,00</w:t>
            </w:r>
          </w:p>
        </w:tc>
      </w:tr>
      <w:tr w:rsidR="00EB3418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7C734B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2B7203" w:rsidRDefault="00EB3418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7C734B" w:rsidRDefault="00FB6417" w:rsidP="000B3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EB3418" w:rsidRPr="007C734B">
              <w:rPr>
                <w:sz w:val="26"/>
                <w:szCs w:val="26"/>
              </w:rPr>
              <w:t>тори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7C734B" w:rsidRDefault="00EB3418" w:rsidP="000B356D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 w:rsidR="00DC13EA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7C734B" w:rsidRDefault="00EB3418" w:rsidP="000B356D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7C734B" w:rsidRDefault="00EB3418" w:rsidP="000B356D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54,00</w:t>
            </w:r>
          </w:p>
        </w:tc>
      </w:tr>
      <w:tr w:rsidR="00EB3418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7C734B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2B7203" w:rsidRDefault="00EB3418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7C734B" w:rsidRDefault="00FB6417" w:rsidP="000B3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="00EB3418" w:rsidRPr="007C734B">
              <w:rPr>
                <w:sz w:val="26"/>
                <w:szCs w:val="26"/>
              </w:rPr>
              <w:t>алюзі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7C734B" w:rsidRDefault="00EB3418" w:rsidP="000B356D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 w:rsidR="00FB6417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7C734B" w:rsidRDefault="00EB3418" w:rsidP="000B356D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7C734B" w:rsidRDefault="00EB3418" w:rsidP="000B356D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707,00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C734B">
              <w:rPr>
                <w:sz w:val="26"/>
                <w:szCs w:val="26"/>
              </w:rPr>
              <w:t>тіл двотумбовий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675,00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C734B">
              <w:rPr>
                <w:sz w:val="26"/>
                <w:szCs w:val="26"/>
              </w:rPr>
              <w:t>тіл однотумбовий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525,00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7C734B">
              <w:rPr>
                <w:sz w:val="26"/>
                <w:szCs w:val="26"/>
              </w:rPr>
              <w:t>умбочка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7C734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240,00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сейф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7C734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89,00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C734B">
              <w:rPr>
                <w:sz w:val="26"/>
                <w:szCs w:val="26"/>
              </w:rPr>
              <w:t>тільці металеві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425,00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C734B">
              <w:rPr>
                <w:sz w:val="26"/>
                <w:szCs w:val="26"/>
              </w:rPr>
              <w:t>ішалка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17,00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C734B">
              <w:rPr>
                <w:sz w:val="26"/>
                <w:szCs w:val="26"/>
              </w:rPr>
              <w:t>тільці металеві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138,00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C734B">
              <w:rPr>
                <w:sz w:val="26"/>
                <w:szCs w:val="26"/>
              </w:rPr>
              <w:t>тілець металевий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15,00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стіл для засідання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125,00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C734B">
              <w:rPr>
                <w:sz w:val="26"/>
                <w:szCs w:val="26"/>
              </w:rPr>
              <w:t>тільці металеві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415,00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крісло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447,00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стінка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7C734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348,00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доріжки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7C734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639,00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C734B">
              <w:rPr>
                <w:sz w:val="26"/>
                <w:szCs w:val="26"/>
              </w:rPr>
              <w:t>рапор України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37,00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7C734B">
              <w:rPr>
                <w:sz w:val="26"/>
                <w:szCs w:val="26"/>
              </w:rPr>
              <w:t>ерб України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150,00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7C734B">
              <w:rPr>
                <w:sz w:val="26"/>
                <w:szCs w:val="26"/>
              </w:rPr>
              <w:t>ерб Семенівщини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300,00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жалюзі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353,00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C734B">
              <w:rPr>
                <w:sz w:val="26"/>
                <w:szCs w:val="26"/>
              </w:rPr>
              <w:t>анцелярський набір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415,00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доріжка 6,5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98,00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C734B">
              <w:rPr>
                <w:sz w:val="26"/>
                <w:szCs w:val="26"/>
              </w:rPr>
              <w:t>ечатка і штампи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863,00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C734B">
              <w:rPr>
                <w:sz w:val="26"/>
                <w:szCs w:val="26"/>
              </w:rPr>
              <w:t>тіл керівника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7C734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800,00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C734B">
              <w:rPr>
                <w:sz w:val="26"/>
                <w:szCs w:val="26"/>
              </w:rPr>
              <w:t>тіл керівника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7C734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800,00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lastRenderedPageBreak/>
              <w:t>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шафа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75,00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C734B">
              <w:rPr>
                <w:sz w:val="26"/>
                <w:szCs w:val="26"/>
              </w:rPr>
              <w:t>ішалка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17,00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штори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54,00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C734B">
              <w:rPr>
                <w:sz w:val="26"/>
                <w:szCs w:val="26"/>
              </w:rPr>
              <w:t>арниз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13,00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C734B">
              <w:rPr>
                <w:sz w:val="26"/>
                <w:szCs w:val="26"/>
              </w:rPr>
              <w:t>тіл двотумбовий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157,00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C734B">
              <w:rPr>
                <w:sz w:val="26"/>
                <w:szCs w:val="26"/>
              </w:rPr>
              <w:t>тілець металевий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85,00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C734B">
              <w:rPr>
                <w:sz w:val="26"/>
                <w:szCs w:val="26"/>
              </w:rPr>
              <w:t>тільці м</w:t>
            </w:r>
            <w:r w:rsidRPr="007C734B">
              <w:rPr>
                <w:sz w:val="26"/>
                <w:szCs w:val="26"/>
                <w:lang w:val="en-US"/>
              </w:rPr>
              <w:t>’</w:t>
            </w:r>
            <w:r w:rsidRPr="007C734B">
              <w:rPr>
                <w:sz w:val="26"/>
                <w:szCs w:val="26"/>
              </w:rPr>
              <w:t>які сірі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312,00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11370125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радіо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7C734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7,00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11360162-163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ГЕРБ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7C734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600,00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C734B">
              <w:rPr>
                <w:sz w:val="26"/>
                <w:szCs w:val="26"/>
              </w:rPr>
              <w:t>рапор з гербом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650,00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11370153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лампа настільна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227,00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C734B">
              <w:rPr>
                <w:sz w:val="26"/>
                <w:szCs w:val="26"/>
              </w:rPr>
              <w:t>тільці м</w:t>
            </w:r>
            <w:r w:rsidRPr="007C734B">
              <w:rPr>
                <w:sz w:val="26"/>
                <w:szCs w:val="26"/>
                <w:lang w:val="en-US"/>
              </w:rPr>
              <w:t>’</w:t>
            </w:r>
            <w:r w:rsidRPr="007C734B">
              <w:rPr>
                <w:sz w:val="26"/>
                <w:szCs w:val="26"/>
              </w:rPr>
              <w:t>які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50,00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C734B">
              <w:rPr>
                <w:sz w:val="26"/>
                <w:szCs w:val="26"/>
              </w:rPr>
              <w:t>тільці металеві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316,00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жалюзі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588,00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C734B">
              <w:rPr>
                <w:sz w:val="26"/>
                <w:szCs w:val="26"/>
              </w:rPr>
              <w:t>рапор Семенівщини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140,00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C734B">
              <w:rPr>
                <w:sz w:val="26"/>
                <w:szCs w:val="26"/>
              </w:rPr>
              <w:t>рапор України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37,00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доріжка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7C734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529,00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7C734B">
              <w:rPr>
                <w:sz w:val="26"/>
                <w:szCs w:val="26"/>
              </w:rPr>
              <w:t>ерб Семенівщини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7C734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300,00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7C734B">
              <w:rPr>
                <w:sz w:val="26"/>
                <w:szCs w:val="26"/>
              </w:rPr>
              <w:t>ерб України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150,00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C734B">
              <w:rPr>
                <w:sz w:val="26"/>
                <w:szCs w:val="26"/>
              </w:rPr>
              <w:t>анцелярський набір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370,00</w:t>
            </w:r>
          </w:p>
        </w:tc>
      </w:tr>
      <w:tr w:rsidR="00FB6417" w:rsidRPr="007131B7" w:rsidTr="002B7203">
        <w:trPr>
          <w:gridAfter w:val="1"/>
          <w:wAfter w:w="207" w:type="dxa"/>
          <w:trHeight w:val="3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11370175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2B7203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FB6417" w:rsidRPr="007C734B">
              <w:rPr>
                <w:sz w:val="26"/>
                <w:szCs w:val="26"/>
              </w:rPr>
              <w:t>лок безперебійного живлення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421,00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2B7203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B6417" w:rsidRPr="007C734B">
              <w:rPr>
                <w:sz w:val="26"/>
                <w:szCs w:val="26"/>
              </w:rPr>
              <w:t>енал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180,00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шафа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402,00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тумбочка - підставка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200,00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2B7203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FB6417" w:rsidRPr="007C734B">
              <w:rPr>
                <w:sz w:val="26"/>
                <w:szCs w:val="26"/>
              </w:rPr>
              <w:t>ітрина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203,00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2B7203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B6417" w:rsidRPr="007C734B">
              <w:rPr>
                <w:sz w:val="26"/>
                <w:szCs w:val="26"/>
              </w:rPr>
              <w:t>енал - підставка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7C734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115,00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2B7203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FB6417" w:rsidRPr="007C734B">
              <w:rPr>
                <w:sz w:val="26"/>
                <w:szCs w:val="26"/>
              </w:rPr>
              <w:t>афа для книг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7C734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370,00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2B7203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B6417" w:rsidRPr="007C734B">
              <w:rPr>
                <w:sz w:val="26"/>
                <w:szCs w:val="26"/>
              </w:rPr>
              <w:t>зеркало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199,00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11370127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2B7203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FB6417" w:rsidRPr="007C734B">
              <w:rPr>
                <w:sz w:val="26"/>
                <w:szCs w:val="26"/>
              </w:rPr>
              <w:t xml:space="preserve">елефон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189,00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сейф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465,00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шафа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780,00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2B7203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B6417" w:rsidRPr="007C734B">
              <w:rPr>
                <w:sz w:val="26"/>
                <w:szCs w:val="26"/>
              </w:rPr>
              <w:t>зеркало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85,00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2B7203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B6417" w:rsidRPr="007C734B">
              <w:rPr>
                <w:sz w:val="26"/>
                <w:szCs w:val="26"/>
              </w:rPr>
              <w:t>тільці м</w:t>
            </w:r>
            <w:r>
              <w:rPr>
                <w:sz w:val="26"/>
                <w:szCs w:val="26"/>
              </w:rPr>
              <w:t>’</w:t>
            </w:r>
            <w:r w:rsidR="00FB6417" w:rsidRPr="007C734B">
              <w:rPr>
                <w:sz w:val="26"/>
                <w:szCs w:val="26"/>
              </w:rPr>
              <w:t>які сірі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125,50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стіл секретаря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900,00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приставка до столу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670,00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тумбочка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7C734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420,00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жалюзі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7C734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882,00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2B7203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FB6417" w:rsidRPr="007C734B">
              <w:rPr>
                <w:sz w:val="26"/>
                <w:szCs w:val="26"/>
              </w:rPr>
              <w:t>ішалка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30,00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стільці театр. (</w:t>
            </w:r>
            <w:r w:rsidR="002B7203">
              <w:rPr>
                <w:sz w:val="26"/>
                <w:szCs w:val="26"/>
              </w:rPr>
              <w:t>зв’язка</w:t>
            </w:r>
            <w:r w:rsidRPr="007C734B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100,00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2B7203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B6417" w:rsidRPr="007C734B">
              <w:rPr>
                <w:sz w:val="26"/>
                <w:szCs w:val="26"/>
              </w:rPr>
              <w:t>тільці металеві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85,00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стенд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290,00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доріжка 15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1485,00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жалюзі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1767,00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lastRenderedPageBreak/>
              <w:t>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2B7203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B6417" w:rsidRPr="007C734B">
              <w:rPr>
                <w:sz w:val="26"/>
                <w:szCs w:val="26"/>
              </w:rPr>
              <w:t>тільці металеві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711,00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стіл для засідання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7C734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153,00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стіл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7C734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86,00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тумбочка під стіл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40,00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тумбочка під телевізор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202,00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113701922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обігрівач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589,00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11370191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2B7203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B6417" w:rsidRPr="007C734B">
              <w:rPr>
                <w:sz w:val="26"/>
                <w:szCs w:val="26"/>
              </w:rPr>
              <w:t>адіомікрофон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954,00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11370054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радіо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7,00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жалюзі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357,00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2B7203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B6417" w:rsidRPr="007C734B">
              <w:rPr>
                <w:sz w:val="26"/>
                <w:szCs w:val="26"/>
              </w:rPr>
              <w:t>тіл приставний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86,00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тумбочки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7C734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80,00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2B7203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B6417" w:rsidRPr="007C734B">
              <w:rPr>
                <w:sz w:val="26"/>
                <w:szCs w:val="26"/>
              </w:rPr>
              <w:t>тільці м</w:t>
            </w:r>
            <w:r>
              <w:rPr>
                <w:sz w:val="26"/>
                <w:szCs w:val="26"/>
              </w:rPr>
              <w:t>’</w:t>
            </w:r>
            <w:r w:rsidR="00FB6417" w:rsidRPr="007C734B">
              <w:rPr>
                <w:sz w:val="26"/>
                <w:szCs w:val="26"/>
              </w:rPr>
              <w:t>які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7C734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735,00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шафа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108,00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2B7203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B6417" w:rsidRPr="007C734B">
              <w:rPr>
                <w:sz w:val="26"/>
                <w:szCs w:val="26"/>
              </w:rPr>
              <w:t>тіл під ксерокс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40,00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2B7203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B6417" w:rsidRPr="007C734B">
              <w:rPr>
                <w:sz w:val="26"/>
                <w:szCs w:val="26"/>
              </w:rPr>
              <w:t xml:space="preserve">тіл </w:t>
            </w:r>
            <w:r>
              <w:rPr>
                <w:sz w:val="26"/>
                <w:szCs w:val="26"/>
              </w:rPr>
              <w:t>комп’ютерний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275,00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2B7203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B6417" w:rsidRPr="007C734B">
              <w:rPr>
                <w:sz w:val="26"/>
                <w:szCs w:val="26"/>
              </w:rPr>
              <w:t>тілець шкіряний черв.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2B7203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FB6417" w:rsidRPr="007C734B">
              <w:rPr>
                <w:sz w:val="26"/>
                <w:szCs w:val="26"/>
              </w:rPr>
              <w:t>ішалка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17,00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шафа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545,00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сейф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240,00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2B7203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B6417" w:rsidRPr="007C734B">
              <w:rPr>
                <w:sz w:val="26"/>
                <w:szCs w:val="26"/>
              </w:rPr>
              <w:t>тіл двотумбовий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7C734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480,00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приставка до столу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7C734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42,00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11370104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2B7203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FB6417" w:rsidRPr="007C734B">
              <w:rPr>
                <w:sz w:val="26"/>
                <w:szCs w:val="26"/>
              </w:rPr>
              <w:t xml:space="preserve">елефон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299,00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11360045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2B7203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B6417" w:rsidRPr="007C734B">
              <w:rPr>
                <w:sz w:val="26"/>
                <w:szCs w:val="26"/>
              </w:rPr>
              <w:t>тілець металевий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85,00</w:t>
            </w:r>
          </w:p>
        </w:tc>
      </w:tr>
      <w:tr w:rsidR="00FB6417" w:rsidRPr="007C734B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11360156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жалюзі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293,00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11370174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2B7203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B6417" w:rsidRPr="007C734B">
              <w:rPr>
                <w:sz w:val="26"/>
                <w:szCs w:val="26"/>
              </w:rPr>
              <w:t>ринтер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612,00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11370194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вентилятор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150,00</w:t>
            </w:r>
          </w:p>
        </w:tc>
      </w:tr>
      <w:tr w:rsidR="00FB6417" w:rsidRPr="007131B7" w:rsidTr="002B7203">
        <w:trPr>
          <w:gridAfter w:val="1"/>
          <w:wAfter w:w="207" w:type="dxa"/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11370197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2B7203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FB6417" w:rsidRPr="007C734B">
              <w:rPr>
                <w:sz w:val="26"/>
                <w:szCs w:val="26"/>
              </w:rPr>
              <w:t>ікрохвильова піч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649,00</w:t>
            </w:r>
          </w:p>
        </w:tc>
      </w:tr>
      <w:tr w:rsidR="00FB6417" w:rsidRPr="007131B7" w:rsidTr="002B7203">
        <w:trPr>
          <w:gridAfter w:val="1"/>
          <w:wAfter w:w="207" w:type="dxa"/>
          <w:trHeight w:val="51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11370199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 xml:space="preserve">фотоапарат Canon PoverShot A1100 </w:t>
            </w:r>
            <w:proofErr w:type="spellStart"/>
            <w:r w:rsidRPr="007C734B">
              <w:rPr>
                <w:sz w:val="26"/>
                <w:szCs w:val="26"/>
              </w:rPr>
              <w:t>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2200,00</w:t>
            </w:r>
          </w:p>
        </w:tc>
      </w:tr>
      <w:tr w:rsidR="00FB6417" w:rsidRPr="007131B7" w:rsidTr="002B7203">
        <w:trPr>
          <w:gridAfter w:val="1"/>
          <w:wAfter w:w="207" w:type="dxa"/>
          <w:trHeight w:val="25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11370200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карта пам</w:t>
            </w:r>
            <w:r w:rsidR="002B7203">
              <w:rPr>
                <w:sz w:val="26"/>
                <w:szCs w:val="26"/>
              </w:rPr>
              <w:t>’</w:t>
            </w:r>
            <w:r w:rsidRPr="007C734B">
              <w:rPr>
                <w:sz w:val="26"/>
                <w:szCs w:val="26"/>
              </w:rPr>
              <w:t xml:space="preserve">яті 8 </w:t>
            </w:r>
            <w:proofErr w:type="spellStart"/>
            <w:r w:rsidRPr="007C734B">
              <w:rPr>
                <w:sz w:val="26"/>
                <w:szCs w:val="26"/>
              </w:rPr>
              <w:t>Gb</w:t>
            </w:r>
            <w:proofErr w:type="spellEnd"/>
            <w:r w:rsidRPr="007C734B">
              <w:rPr>
                <w:sz w:val="26"/>
                <w:szCs w:val="26"/>
              </w:rPr>
              <w:t xml:space="preserve"> (у фотоапарат)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7C734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150,00</w:t>
            </w:r>
          </w:p>
        </w:tc>
      </w:tr>
      <w:tr w:rsidR="00FB6417" w:rsidRPr="007131B7" w:rsidTr="002B7203">
        <w:trPr>
          <w:gridAfter w:val="1"/>
          <w:wAfter w:w="207" w:type="dxa"/>
          <w:trHeight w:val="52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11370203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Принтер МФУ CANON I SENSYS MF 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7C734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4050,00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11370204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2B7203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FB6417" w:rsidRPr="007C734B">
              <w:rPr>
                <w:sz w:val="26"/>
                <w:szCs w:val="26"/>
              </w:rPr>
              <w:t>асіб КЗІ казна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2850,00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111370205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мікшувальний пульт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3530,00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111370206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кабель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120,00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111370207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2B7203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FB6417" w:rsidRPr="007C734B">
              <w:rPr>
                <w:sz w:val="26"/>
                <w:szCs w:val="26"/>
              </w:rPr>
              <w:t>ережевий фільтр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110,00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111370208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акустична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165,00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111370209-211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2B7203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B6417" w:rsidRPr="007C734B">
              <w:rPr>
                <w:sz w:val="26"/>
                <w:szCs w:val="26"/>
              </w:rPr>
              <w:t>тільці чорні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1082,00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111370212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2B7203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FB6417" w:rsidRPr="007C734B">
              <w:rPr>
                <w:sz w:val="26"/>
                <w:szCs w:val="26"/>
              </w:rPr>
              <w:t>арядний пристрій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805,00</w:t>
            </w:r>
          </w:p>
        </w:tc>
      </w:tr>
      <w:tr w:rsidR="00FB6417" w:rsidRPr="007131B7" w:rsidTr="002B7203">
        <w:trPr>
          <w:gridAfter w:val="1"/>
          <w:wAfter w:w="207" w:type="dxa"/>
          <w:trHeight w:val="28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111370213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2B7203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FB6417" w:rsidRPr="007C734B">
              <w:rPr>
                <w:sz w:val="26"/>
                <w:szCs w:val="26"/>
              </w:rPr>
              <w:t>лок безперебійного живлення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1370,00</w:t>
            </w:r>
          </w:p>
        </w:tc>
      </w:tr>
      <w:tr w:rsidR="00FB6417" w:rsidRPr="007131B7" w:rsidTr="002B7203">
        <w:trPr>
          <w:gridAfter w:val="1"/>
          <w:wAfter w:w="207" w:type="dxa"/>
          <w:trHeight w:val="2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111370214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2B7203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FB6417" w:rsidRPr="007C734B">
              <w:rPr>
                <w:sz w:val="26"/>
                <w:szCs w:val="26"/>
              </w:rPr>
              <w:t>лок безперебійного живлення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7C734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1370,00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111370215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акумулятор до ББЖ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7C734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340,00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lastRenderedPageBreak/>
              <w:t>115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111370217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чайник електричний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225,00</w:t>
            </w:r>
          </w:p>
        </w:tc>
      </w:tr>
      <w:tr w:rsidR="00FB6417" w:rsidRPr="007131B7" w:rsidTr="002B7203">
        <w:trPr>
          <w:gridAfter w:val="1"/>
          <w:wAfter w:w="207" w:type="dxa"/>
          <w:trHeight w:val="46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111370219 -111370224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2B7203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B6417" w:rsidRPr="007C734B">
              <w:rPr>
                <w:sz w:val="26"/>
                <w:szCs w:val="26"/>
              </w:rPr>
              <w:t>тільці чорні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2340,00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111370225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крісло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1130,00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111370226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2B7203" w:rsidP="00FB6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FB6417" w:rsidRPr="007C734B">
              <w:rPr>
                <w:sz w:val="26"/>
                <w:szCs w:val="26"/>
              </w:rPr>
              <w:t>асіб КЗІ медок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2895,00</w:t>
            </w:r>
          </w:p>
        </w:tc>
      </w:tr>
      <w:tr w:rsidR="00FB6417" w:rsidRPr="007131B7" w:rsidTr="002B7203">
        <w:trPr>
          <w:gridAfter w:val="1"/>
          <w:wAfter w:w="207" w:type="dxa"/>
          <w:trHeight w:val="45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111370227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 xml:space="preserve">штамп з оснасткою </w:t>
            </w:r>
          </w:p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"З оригіналом згідно"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260,00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111370249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417" w:rsidRPr="007C734B" w:rsidRDefault="00FB6417" w:rsidP="00FB6417">
            <w:pPr>
              <w:jc w:val="both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калькулятор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325,00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111360250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417" w:rsidRPr="007C734B" w:rsidRDefault="00FB6417" w:rsidP="00FB6417">
            <w:pPr>
              <w:jc w:val="both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крісло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1720,00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color w:val="000000"/>
                <w:sz w:val="26"/>
                <w:szCs w:val="26"/>
              </w:rPr>
            </w:pPr>
            <w:r w:rsidRPr="007C734B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111370251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417" w:rsidRPr="007C734B" w:rsidRDefault="00FB6417" w:rsidP="00FB6417">
            <w:pPr>
              <w:jc w:val="both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кондиціонер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5980,00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111370252-4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вентилятори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1410,00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2B7203" w:rsidRDefault="00FB6417" w:rsidP="002B7203">
            <w:pPr>
              <w:jc w:val="both"/>
              <w:rPr>
                <w:bCs/>
                <w:sz w:val="26"/>
                <w:szCs w:val="26"/>
              </w:rPr>
            </w:pPr>
            <w:r w:rsidRPr="002B7203">
              <w:rPr>
                <w:bCs/>
                <w:sz w:val="26"/>
                <w:szCs w:val="26"/>
              </w:rPr>
              <w:t>111370255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годинник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339,00</w:t>
            </w:r>
          </w:p>
        </w:tc>
      </w:tr>
      <w:tr w:rsidR="00FB6417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center"/>
              <w:rPr>
                <w:sz w:val="26"/>
                <w:szCs w:val="26"/>
              </w:rPr>
            </w:pPr>
            <w:r w:rsidRPr="007C734B">
              <w:rPr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b/>
                <w:bCs/>
                <w:sz w:val="26"/>
                <w:szCs w:val="26"/>
              </w:rPr>
            </w:pPr>
            <w:r w:rsidRPr="007C734B">
              <w:rPr>
                <w:b/>
                <w:bCs/>
                <w:sz w:val="26"/>
                <w:szCs w:val="26"/>
              </w:rPr>
              <w:t>Разом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6417" w:rsidRPr="007C734B" w:rsidRDefault="00FB6417" w:rsidP="00FB6417">
            <w:pPr>
              <w:rPr>
                <w:b/>
                <w:bCs/>
                <w:sz w:val="26"/>
                <w:szCs w:val="26"/>
              </w:rPr>
            </w:pPr>
            <w:r w:rsidRPr="007C734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b/>
                <w:bCs/>
                <w:sz w:val="26"/>
                <w:szCs w:val="26"/>
              </w:rPr>
            </w:pPr>
            <w:r w:rsidRPr="007C734B">
              <w:rPr>
                <w:b/>
                <w:bCs/>
                <w:sz w:val="26"/>
                <w:szCs w:val="26"/>
              </w:rPr>
              <w:t>194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17" w:rsidRPr="007C734B" w:rsidRDefault="00FB6417" w:rsidP="00FB6417">
            <w:pPr>
              <w:jc w:val="right"/>
              <w:rPr>
                <w:b/>
                <w:bCs/>
                <w:sz w:val="26"/>
                <w:szCs w:val="26"/>
              </w:rPr>
            </w:pPr>
            <w:r w:rsidRPr="007C734B">
              <w:rPr>
                <w:b/>
                <w:bCs/>
                <w:sz w:val="26"/>
                <w:szCs w:val="26"/>
              </w:rPr>
              <w:t>67088,50</w:t>
            </w:r>
          </w:p>
        </w:tc>
      </w:tr>
      <w:tr w:rsidR="002B7203" w:rsidRPr="007131B7" w:rsidTr="002B7203">
        <w:trPr>
          <w:gridAfter w:val="1"/>
          <w:wAfter w:w="207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203" w:rsidRPr="007C734B" w:rsidRDefault="002B7203" w:rsidP="00FB6417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7203" w:rsidRPr="007C734B" w:rsidRDefault="002B7203" w:rsidP="00FB64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203" w:rsidRPr="007C734B" w:rsidRDefault="002B7203" w:rsidP="00FB64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203" w:rsidRPr="007C734B" w:rsidRDefault="002B7203" w:rsidP="00FB64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7203" w:rsidRPr="007C734B" w:rsidRDefault="002B7203" w:rsidP="00FB6417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7203" w:rsidRPr="007C734B" w:rsidRDefault="002B7203" w:rsidP="00FB6417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EB3418" w:rsidRDefault="00EB3418" w:rsidP="000B356D"/>
    <w:p w:rsidR="002B7203" w:rsidRDefault="002B7203" w:rsidP="000B356D">
      <w:r>
        <w:tab/>
        <w:t xml:space="preserve">Заступник голови </w:t>
      </w:r>
    </w:p>
    <w:p w:rsidR="002B7203" w:rsidRDefault="002B7203" w:rsidP="000B356D">
      <w:r>
        <w:t>Кременчуцької районної ради                                 Дмитро КОЛОТІЄВСЬКИЙ</w:t>
      </w:r>
    </w:p>
    <w:p w:rsidR="002B7203" w:rsidRDefault="002B7203" w:rsidP="000B356D"/>
    <w:p w:rsidR="002B7203" w:rsidRDefault="002B7203" w:rsidP="000B356D"/>
    <w:p w:rsidR="002B7203" w:rsidRDefault="002B7203" w:rsidP="000B356D"/>
    <w:p w:rsidR="002B7203" w:rsidRPr="007131B7" w:rsidRDefault="002B7203" w:rsidP="000B356D">
      <w:pPr>
        <w:sectPr w:rsidR="002B7203" w:rsidRPr="007131B7" w:rsidSect="00DD7454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W w:w="18805" w:type="dxa"/>
        <w:tblInd w:w="93" w:type="dxa"/>
        <w:tblLook w:val="04A0" w:firstRow="1" w:lastRow="0" w:firstColumn="1" w:lastColumn="0" w:noHBand="0" w:noVBand="1"/>
      </w:tblPr>
      <w:tblGrid>
        <w:gridCol w:w="553"/>
        <w:gridCol w:w="2354"/>
        <w:gridCol w:w="895"/>
        <w:gridCol w:w="1928"/>
        <w:gridCol w:w="2082"/>
        <w:gridCol w:w="992"/>
        <w:gridCol w:w="1559"/>
        <w:gridCol w:w="84"/>
        <w:gridCol w:w="737"/>
        <w:gridCol w:w="738"/>
        <w:gridCol w:w="564"/>
        <w:gridCol w:w="1279"/>
        <w:gridCol w:w="258"/>
        <w:gridCol w:w="602"/>
        <w:gridCol w:w="258"/>
        <w:gridCol w:w="602"/>
        <w:gridCol w:w="258"/>
        <w:gridCol w:w="602"/>
        <w:gridCol w:w="258"/>
        <w:gridCol w:w="562"/>
        <w:gridCol w:w="820"/>
        <w:gridCol w:w="820"/>
      </w:tblGrid>
      <w:tr w:rsidR="00EB3418" w:rsidRPr="007131B7" w:rsidTr="000B356D">
        <w:trPr>
          <w:trHeight w:val="375"/>
        </w:trPr>
        <w:tc>
          <w:tcPr>
            <w:tcW w:w="137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203" w:rsidRPr="00DC13EA" w:rsidRDefault="002B7203" w:rsidP="002B7203">
            <w:pPr>
              <w:ind w:left="5104" w:firstLine="3028"/>
              <w:rPr>
                <w:color w:val="000000" w:themeColor="text1"/>
                <w:sz w:val="24"/>
                <w:szCs w:val="24"/>
              </w:rPr>
            </w:pPr>
            <w:r w:rsidRPr="00DC13EA">
              <w:rPr>
                <w:color w:val="000000" w:themeColor="text1"/>
                <w:sz w:val="24"/>
                <w:szCs w:val="24"/>
              </w:rPr>
              <w:lastRenderedPageBreak/>
              <w:t xml:space="preserve">Додаток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2B7203" w:rsidRPr="00DC13EA" w:rsidRDefault="002B7203" w:rsidP="002B7203">
            <w:pPr>
              <w:ind w:left="5104" w:firstLine="3028"/>
              <w:rPr>
                <w:color w:val="000000" w:themeColor="text1"/>
                <w:sz w:val="24"/>
                <w:szCs w:val="24"/>
              </w:rPr>
            </w:pPr>
            <w:r w:rsidRPr="00DC13EA">
              <w:rPr>
                <w:color w:val="000000" w:themeColor="text1"/>
                <w:sz w:val="24"/>
                <w:szCs w:val="24"/>
              </w:rPr>
              <w:t>до рішення четвертої сесії</w:t>
            </w:r>
          </w:p>
          <w:p w:rsidR="002B7203" w:rsidRPr="00DC13EA" w:rsidRDefault="002B7203" w:rsidP="002B7203">
            <w:pPr>
              <w:tabs>
                <w:tab w:val="left" w:pos="6825"/>
              </w:tabs>
              <w:ind w:left="8132"/>
              <w:rPr>
                <w:color w:val="000000" w:themeColor="text1"/>
                <w:sz w:val="24"/>
                <w:szCs w:val="24"/>
              </w:rPr>
            </w:pPr>
            <w:r w:rsidRPr="00DC13EA">
              <w:rPr>
                <w:color w:val="000000" w:themeColor="text1"/>
                <w:sz w:val="24"/>
                <w:szCs w:val="24"/>
              </w:rPr>
              <w:t>Кременчуцької районної ради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13EA">
              <w:rPr>
                <w:color w:val="000000" w:themeColor="text1"/>
                <w:sz w:val="24"/>
                <w:szCs w:val="24"/>
              </w:rPr>
              <w:t>восьмого скликання</w:t>
            </w:r>
          </w:p>
          <w:p w:rsidR="002B7203" w:rsidRPr="00DC13EA" w:rsidRDefault="002B7203" w:rsidP="002B7203">
            <w:pPr>
              <w:tabs>
                <w:tab w:val="left" w:pos="6825"/>
              </w:tabs>
              <w:ind w:left="7565" w:firstLine="567"/>
              <w:rPr>
                <w:color w:val="000000" w:themeColor="text1"/>
                <w:sz w:val="24"/>
                <w:szCs w:val="24"/>
              </w:rPr>
            </w:pPr>
            <w:r w:rsidRPr="00DC13EA">
              <w:rPr>
                <w:color w:val="000000" w:themeColor="text1"/>
                <w:sz w:val="24"/>
                <w:szCs w:val="24"/>
              </w:rPr>
              <w:t>від ___.</w:t>
            </w:r>
            <w:r>
              <w:rPr>
                <w:color w:val="000000" w:themeColor="text1"/>
                <w:sz w:val="24"/>
                <w:szCs w:val="24"/>
              </w:rPr>
              <w:t>_________</w:t>
            </w:r>
            <w:r w:rsidRPr="00DC13EA">
              <w:rPr>
                <w:color w:val="000000" w:themeColor="text1"/>
                <w:sz w:val="24"/>
                <w:szCs w:val="24"/>
              </w:rPr>
              <w:t>.2021 року</w:t>
            </w:r>
          </w:p>
          <w:p w:rsidR="002B7203" w:rsidRDefault="002B7203" w:rsidP="000B35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EB3418" w:rsidRPr="000B356D" w:rsidRDefault="00EB3418" w:rsidP="000B35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B356D">
              <w:rPr>
                <w:b/>
                <w:bCs/>
                <w:color w:val="000000"/>
                <w:sz w:val="26"/>
                <w:szCs w:val="26"/>
              </w:rPr>
              <w:t>Перелік основних засобів Семенівської районної ради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EB3418" w:rsidRPr="007131B7" w:rsidTr="000B356D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30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3418" w:rsidRPr="000B356D" w:rsidRDefault="00EB3418" w:rsidP="000B356D">
            <w:pPr>
              <w:jc w:val="center"/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№ рядка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18" w:rsidRPr="000B356D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  <w:r w:rsidRPr="000B356D">
              <w:rPr>
                <w:b/>
                <w:bCs/>
                <w:sz w:val="26"/>
                <w:szCs w:val="26"/>
              </w:rPr>
              <w:t>номенклатурний номер</w:t>
            </w:r>
          </w:p>
        </w:tc>
        <w:tc>
          <w:tcPr>
            <w:tcW w:w="5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18" w:rsidRPr="000B356D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  <w:r w:rsidRPr="000B356D">
              <w:rPr>
                <w:b/>
                <w:bCs/>
                <w:sz w:val="26"/>
                <w:szCs w:val="26"/>
              </w:rPr>
              <w:t>Найменування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18" w:rsidRPr="000B356D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  <w:r w:rsidRPr="000B356D">
              <w:rPr>
                <w:b/>
                <w:bCs/>
                <w:sz w:val="26"/>
                <w:szCs w:val="26"/>
              </w:rPr>
              <w:t>Одиниця виміру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03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  <w:r w:rsidRPr="000B356D">
              <w:rPr>
                <w:b/>
                <w:bCs/>
                <w:sz w:val="26"/>
                <w:szCs w:val="26"/>
              </w:rPr>
              <w:t xml:space="preserve">Залишок  </w:t>
            </w:r>
          </w:p>
          <w:p w:rsidR="00EB3418" w:rsidRPr="000B356D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  <w:r w:rsidRPr="000B356D">
              <w:rPr>
                <w:b/>
                <w:bCs/>
                <w:sz w:val="26"/>
                <w:szCs w:val="26"/>
              </w:rPr>
              <w:t>на 1 січня 2021</w:t>
            </w:r>
            <w:r w:rsidR="002B7203">
              <w:rPr>
                <w:b/>
                <w:bCs/>
                <w:sz w:val="26"/>
                <w:szCs w:val="26"/>
              </w:rPr>
              <w:t xml:space="preserve"> року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30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0B356D" w:rsidRDefault="00EB3418" w:rsidP="000B35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0B356D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0B356D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0B356D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0B356D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31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0B356D" w:rsidRDefault="00EB3418" w:rsidP="000B35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0B356D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0B356D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0B356D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18" w:rsidRPr="000B356D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  <w:r w:rsidRPr="000B356D">
              <w:rPr>
                <w:b/>
                <w:bCs/>
                <w:sz w:val="26"/>
                <w:szCs w:val="26"/>
              </w:rPr>
              <w:t>кількість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18" w:rsidRPr="000B356D" w:rsidRDefault="00EB3418" w:rsidP="000B35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B356D">
              <w:rPr>
                <w:b/>
                <w:bCs/>
                <w:color w:val="000000"/>
                <w:sz w:val="26"/>
                <w:szCs w:val="26"/>
              </w:rPr>
              <w:t>сума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402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418" w:rsidRPr="000B356D" w:rsidRDefault="00EB3418" w:rsidP="002B7203">
            <w:pPr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10130001</w:t>
            </w:r>
          </w:p>
        </w:tc>
        <w:tc>
          <w:tcPr>
            <w:tcW w:w="5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18" w:rsidRPr="000B356D" w:rsidRDefault="00EB3418" w:rsidP="000B356D">
            <w:pPr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WF АЛЬТАНКА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18" w:rsidRPr="000B356D" w:rsidRDefault="00EB3418" w:rsidP="000B356D">
            <w:pPr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шт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51000,00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300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418" w:rsidRPr="000B356D" w:rsidRDefault="00EB3418" w:rsidP="002B7203">
            <w:pPr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10130002</w:t>
            </w:r>
          </w:p>
        </w:tc>
        <w:tc>
          <w:tcPr>
            <w:tcW w:w="5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18" w:rsidRPr="000B356D" w:rsidRDefault="00EB3418" w:rsidP="000B356D">
            <w:pPr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МАФ "Цей гордий символ"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18" w:rsidRPr="000B356D" w:rsidRDefault="00EB3418" w:rsidP="000B356D">
            <w:pPr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шт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140000,00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330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jc w:val="center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 </w:t>
            </w:r>
          </w:p>
        </w:tc>
        <w:tc>
          <w:tcPr>
            <w:tcW w:w="58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rPr>
                <w:b/>
                <w:bCs/>
                <w:sz w:val="26"/>
                <w:szCs w:val="26"/>
              </w:rPr>
            </w:pPr>
            <w:r w:rsidRPr="000B356D">
              <w:rPr>
                <w:b/>
                <w:bCs/>
                <w:sz w:val="26"/>
                <w:szCs w:val="26"/>
              </w:rPr>
              <w:t>Разом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  <w:r w:rsidRPr="000B35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b/>
                <w:bCs/>
                <w:sz w:val="26"/>
                <w:szCs w:val="26"/>
              </w:rPr>
            </w:pPr>
            <w:r w:rsidRPr="000B356D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b/>
                <w:bCs/>
                <w:sz w:val="26"/>
                <w:szCs w:val="26"/>
              </w:rPr>
            </w:pPr>
            <w:r w:rsidRPr="000B356D">
              <w:rPr>
                <w:b/>
                <w:bCs/>
                <w:sz w:val="26"/>
                <w:szCs w:val="26"/>
              </w:rPr>
              <w:t>191000,00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gridAfter w:val="3"/>
          <w:wAfter w:w="2202" w:type="dxa"/>
          <w:trHeight w:val="300"/>
        </w:trPr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375"/>
        </w:trPr>
        <w:tc>
          <w:tcPr>
            <w:tcW w:w="188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EB3418" w:rsidRPr="007131B7" w:rsidTr="000B356D">
        <w:trPr>
          <w:trHeight w:val="30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3418" w:rsidRPr="000B356D" w:rsidRDefault="00EB3418" w:rsidP="000B356D">
            <w:pPr>
              <w:jc w:val="center"/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№ рядка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18" w:rsidRPr="000B356D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  <w:r w:rsidRPr="000B356D">
              <w:rPr>
                <w:b/>
                <w:bCs/>
                <w:sz w:val="26"/>
                <w:szCs w:val="26"/>
              </w:rPr>
              <w:t>номенклатурний номер</w:t>
            </w:r>
          </w:p>
        </w:tc>
        <w:tc>
          <w:tcPr>
            <w:tcW w:w="5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18" w:rsidRPr="000B356D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  <w:r w:rsidRPr="000B356D">
              <w:rPr>
                <w:b/>
                <w:bCs/>
                <w:sz w:val="26"/>
                <w:szCs w:val="26"/>
              </w:rPr>
              <w:t>Найменування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18" w:rsidRPr="000B356D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  <w:r w:rsidRPr="000B356D">
              <w:rPr>
                <w:b/>
                <w:bCs/>
                <w:sz w:val="26"/>
                <w:szCs w:val="26"/>
              </w:rPr>
              <w:t>Одиниця виміру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03" w:rsidRDefault="007C734B" w:rsidP="000B356D">
            <w:pPr>
              <w:jc w:val="center"/>
              <w:rPr>
                <w:b/>
                <w:bCs/>
                <w:sz w:val="26"/>
                <w:szCs w:val="26"/>
              </w:rPr>
            </w:pPr>
            <w:r w:rsidRPr="000B356D">
              <w:rPr>
                <w:b/>
                <w:bCs/>
                <w:sz w:val="26"/>
                <w:szCs w:val="26"/>
              </w:rPr>
              <w:t xml:space="preserve">Залишок </w:t>
            </w:r>
            <w:r w:rsidR="00EB3418" w:rsidRPr="000B356D">
              <w:rPr>
                <w:b/>
                <w:bCs/>
                <w:sz w:val="26"/>
                <w:szCs w:val="26"/>
              </w:rPr>
              <w:t xml:space="preserve"> </w:t>
            </w:r>
          </w:p>
          <w:p w:rsidR="00EB3418" w:rsidRPr="000B356D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  <w:r w:rsidRPr="000B356D">
              <w:rPr>
                <w:b/>
                <w:bCs/>
                <w:sz w:val="26"/>
                <w:szCs w:val="26"/>
              </w:rPr>
              <w:t>на 1 січня 2021</w:t>
            </w:r>
            <w:r w:rsidR="002B7203">
              <w:rPr>
                <w:b/>
                <w:bCs/>
                <w:sz w:val="26"/>
                <w:szCs w:val="26"/>
              </w:rPr>
              <w:t xml:space="preserve"> року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8" w:rsidRPr="007131B7" w:rsidRDefault="00EB3418" w:rsidP="000B356D">
            <w:pPr>
              <w:jc w:val="center"/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8" w:rsidRPr="007131B7" w:rsidRDefault="00EB3418" w:rsidP="000B356D">
            <w:pPr>
              <w:jc w:val="center"/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8" w:rsidRPr="007131B7" w:rsidRDefault="00EB3418" w:rsidP="000B356D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8" w:rsidRPr="007131B7" w:rsidRDefault="00EB3418" w:rsidP="000B356D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8" w:rsidRPr="007131B7" w:rsidRDefault="00EB3418" w:rsidP="000B356D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418" w:rsidRPr="007131B7" w:rsidRDefault="00EB3418" w:rsidP="000B356D">
            <w:pPr>
              <w:jc w:val="center"/>
              <w:rPr>
                <w:color w:val="000000"/>
              </w:rPr>
            </w:pPr>
          </w:p>
        </w:tc>
      </w:tr>
      <w:tr w:rsidR="00EB3418" w:rsidRPr="007131B7" w:rsidTr="000B356D">
        <w:trPr>
          <w:trHeight w:val="7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0B356D" w:rsidRDefault="00EB3418" w:rsidP="000B356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0B356D" w:rsidRDefault="00EB3418" w:rsidP="000B356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0B356D" w:rsidRDefault="00EB3418" w:rsidP="000B356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0B356D" w:rsidRDefault="00EB3418" w:rsidP="000B356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401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0B356D" w:rsidRDefault="00EB3418" w:rsidP="000B356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0B356D" w:rsidRDefault="00EB3418" w:rsidP="000B356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0B356D" w:rsidRDefault="00EB3418" w:rsidP="000B356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418" w:rsidRPr="000B356D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  <w:r w:rsidRPr="000B356D">
              <w:rPr>
                <w:b/>
                <w:bCs/>
                <w:sz w:val="26"/>
                <w:szCs w:val="26"/>
              </w:rPr>
              <w:t>кількість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B356D">
              <w:rPr>
                <w:b/>
                <w:bCs/>
                <w:color w:val="000000"/>
                <w:sz w:val="26"/>
                <w:szCs w:val="26"/>
              </w:rPr>
              <w:t>сума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418" w:rsidRPr="000B356D" w:rsidRDefault="00EB3418" w:rsidP="00F117CE">
            <w:pPr>
              <w:jc w:val="both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10480017</w:t>
            </w:r>
          </w:p>
        </w:tc>
        <w:tc>
          <w:tcPr>
            <w:tcW w:w="5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18" w:rsidRPr="000B356D" w:rsidRDefault="002B7203" w:rsidP="000B3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B3418" w:rsidRPr="000B356D">
              <w:rPr>
                <w:sz w:val="26"/>
                <w:szCs w:val="26"/>
              </w:rPr>
              <w:t>ринтер SAMSUNG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418" w:rsidRPr="000B356D" w:rsidRDefault="00EB3418" w:rsidP="000B356D">
            <w:pPr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шт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1000,00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418" w:rsidRPr="000B356D" w:rsidRDefault="00EB3418" w:rsidP="00F117CE">
            <w:pPr>
              <w:jc w:val="both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10480170</w:t>
            </w:r>
          </w:p>
        </w:tc>
        <w:tc>
          <w:tcPr>
            <w:tcW w:w="5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комп</w:t>
            </w:r>
            <w:r w:rsidRPr="000B356D">
              <w:rPr>
                <w:color w:val="000000"/>
                <w:sz w:val="26"/>
                <w:szCs w:val="26"/>
                <w:lang w:val="en-US"/>
              </w:rPr>
              <w:t>’</w:t>
            </w:r>
            <w:proofErr w:type="spellStart"/>
            <w:r w:rsidRPr="000B356D">
              <w:rPr>
                <w:color w:val="000000"/>
                <w:sz w:val="26"/>
                <w:szCs w:val="26"/>
              </w:rPr>
              <w:t>ютер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шт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6500,00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34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418" w:rsidRPr="000B356D" w:rsidRDefault="00EB3418" w:rsidP="00F117CE">
            <w:pPr>
              <w:jc w:val="both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10480157</w:t>
            </w:r>
          </w:p>
        </w:tc>
        <w:tc>
          <w:tcPr>
            <w:tcW w:w="5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2B7203" w:rsidP="000B3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="00EB3418" w:rsidRPr="000B356D">
              <w:rPr>
                <w:color w:val="000000"/>
                <w:sz w:val="26"/>
                <w:szCs w:val="26"/>
              </w:rPr>
              <w:t>омплект комп. техн.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шт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5000,00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35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418" w:rsidRPr="000B356D" w:rsidRDefault="00EB3418" w:rsidP="00F117CE">
            <w:pPr>
              <w:jc w:val="both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10480158</w:t>
            </w:r>
          </w:p>
        </w:tc>
        <w:tc>
          <w:tcPr>
            <w:tcW w:w="5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2B7203" w:rsidP="000B3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="00EB3418" w:rsidRPr="000B356D">
              <w:rPr>
                <w:color w:val="000000"/>
                <w:sz w:val="26"/>
                <w:szCs w:val="26"/>
              </w:rPr>
              <w:t xml:space="preserve">омплект комп. </w:t>
            </w:r>
            <w:proofErr w:type="spellStart"/>
            <w:r w:rsidR="00EB3418" w:rsidRPr="000B356D">
              <w:rPr>
                <w:color w:val="000000"/>
                <w:sz w:val="26"/>
                <w:szCs w:val="26"/>
              </w:rPr>
              <w:t>техн</w:t>
            </w:r>
            <w:proofErr w:type="spellEnd"/>
            <w:r w:rsidR="00EB3418" w:rsidRPr="000B356D">
              <w:rPr>
                <w:color w:val="000000"/>
                <w:sz w:val="26"/>
                <w:szCs w:val="26"/>
              </w:rPr>
              <w:t xml:space="preserve">.(без </w:t>
            </w:r>
            <w:proofErr w:type="spellStart"/>
            <w:r w:rsidR="00EB3418" w:rsidRPr="000B356D">
              <w:rPr>
                <w:color w:val="000000"/>
                <w:sz w:val="26"/>
                <w:szCs w:val="26"/>
              </w:rPr>
              <w:t>принт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  <w:r w:rsidR="00EB3418" w:rsidRPr="000B356D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шт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4000,00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347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418" w:rsidRPr="000B356D" w:rsidRDefault="00EB3418" w:rsidP="00F117CE">
            <w:pPr>
              <w:jc w:val="both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10480176</w:t>
            </w:r>
          </w:p>
        </w:tc>
        <w:tc>
          <w:tcPr>
            <w:tcW w:w="5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2B7203" w:rsidP="000B3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="00EB3418" w:rsidRPr="000B356D">
              <w:rPr>
                <w:color w:val="000000"/>
                <w:sz w:val="26"/>
                <w:szCs w:val="26"/>
              </w:rPr>
              <w:t>опіювальний апарат CENON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шт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1275,00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418" w:rsidRPr="000B356D" w:rsidRDefault="00EB3418" w:rsidP="00F117CE">
            <w:pPr>
              <w:jc w:val="both"/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10480178</w:t>
            </w:r>
          </w:p>
        </w:tc>
        <w:tc>
          <w:tcPr>
            <w:tcW w:w="5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2B7203" w:rsidP="000B3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="00EB3418" w:rsidRPr="000B356D">
              <w:rPr>
                <w:color w:val="000000"/>
                <w:sz w:val="26"/>
                <w:szCs w:val="26"/>
              </w:rPr>
              <w:t>ондиціонер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шт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2999,00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223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418" w:rsidRPr="000B356D" w:rsidRDefault="00EB3418" w:rsidP="00F117CE">
            <w:pPr>
              <w:jc w:val="both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10490020</w:t>
            </w:r>
          </w:p>
        </w:tc>
        <w:tc>
          <w:tcPr>
            <w:tcW w:w="5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2B7203" w:rsidP="000B3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</w:t>
            </w:r>
            <w:r w:rsidR="00EB3418" w:rsidRPr="000B356D">
              <w:rPr>
                <w:color w:val="000000"/>
                <w:sz w:val="26"/>
                <w:szCs w:val="26"/>
              </w:rPr>
              <w:t>олодильник HOРД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шт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1645,00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418" w:rsidRPr="000B356D" w:rsidRDefault="00EB3418" w:rsidP="00F117CE">
            <w:pPr>
              <w:jc w:val="both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10480139</w:t>
            </w:r>
          </w:p>
        </w:tc>
        <w:tc>
          <w:tcPr>
            <w:tcW w:w="5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2B7203" w:rsidP="000B356D">
            <w:pPr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 xml:space="preserve">телевізор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шт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779,00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418" w:rsidRPr="000B356D" w:rsidRDefault="00EB3418" w:rsidP="00F117CE">
            <w:pPr>
              <w:jc w:val="both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10480140</w:t>
            </w:r>
          </w:p>
        </w:tc>
        <w:tc>
          <w:tcPr>
            <w:tcW w:w="5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ДВД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шт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339,00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418" w:rsidRPr="000B356D" w:rsidRDefault="00EB3418" w:rsidP="00F117CE">
            <w:pPr>
              <w:jc w:val="both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10480005</w:t>
            </w:r>
          </w:p>
        </w:tc>
        <w:tc>
          <w:tcPr>
            <w:tcW w:w="5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2B7203" w:rsidP="000B3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EB3418" w:rsidRPr="000B356D">
              <w:rPr>
                <w:sz w:val="26"/>
                <w:szCs w:val="26"/>
              </w:rPr>
              <w:t>омп</w:t>
            </w:r>
            <w:r w:rsidR="00EB3418" w:rsidRPr="000B356D">
              <w:rPr>
                <w:sz w:val="26"/>
                <w:szCs w:val="26"/>
                <w:lang w:val="en-US"/>
              </w:rPr>
              <w:t>’</w:t>
            </w:r>
            <w:proofErr w:type="spellStart"/>
            <w:r w:rsidR="00EB3418" w:rsidRPr="000B356D">
              <w:rPr>
                <w:sz w:val="26"/>
                <w:szCs w:val="26"/>
              </w:rPr>
              <w:t>ютер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шт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6785,00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241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418" w:rsidRPr="000B356D" w:rsidRDefault="00EB3418" w:rsidP="00F117CE">
            <w:pPr>
              <w:jc w:val="both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10480155</w:t>
            </w:r>
          </w:p>
        </w:tc>
        <w:tc>
          <w:tcPr>
            <w:tcW w:w="5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2B7203" w:rsidP="000B3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="00EB3418" w:rsidRPr="000B356D">
              <w:rPr>
                <w:color w:val="000000"/>
                <w:sz w:val="26"/>
                <w:szCs w:val="26"/>
              </w:rPr>
              <w:t>омплект комп. техн.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шт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2266,00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217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3418" w:rsidRPr="000B356D" w:rsidRDefault="00EB3418" w:rsidP="00F117CE">
            <w:pPr>
              <w:jc w:val="both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10480198</w:t>
            </w:r>
          </w:p>
        </w:tc>
        <w:tc>
          <w:tcPr>
            <w:tcW w:w="5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2B7203" w:rsidP="000B3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="00EB3418" w:rsidRPr="000B356D">
              <w:rPr>
                <w:color w:val="000000"/>
                <w:sz w:val="26"/>
                <w:szCs w:val="26"/>
              </w:rPr>
              <w:t>опіювально-множ. апарат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шт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10000,00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3418" w:rsidRPr="000B356D" w:rsidRDefault="00EB3418" w:rsidP="00F117CE">
            <w:pPr>
              <w:jc w:val="both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10490004</w:t>
            </w:r>
          </w:p>
        </w:tc>
        <w:tc>
          <w:tcPr>
            <w:tcW w:w="5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2B7203" w:rsidP="000B3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</w:t>
            </w:r>
            <w:r w:rsidR="00EB3418" w:rsidRPr="000B356D">
              <w:rPr>
                <w:color w:val="000000"/>
                <w:sz w:val="26"/>
                <w:szCs w:val="26"/>
              </w:rPr>
              <w:t>акс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шт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732,00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32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3418" w:rsidRPr="000B356D" w:rsidRDefault="00EB3418" w:rsidP="00F117CE">
            <w:pPr>
              <w:jc w:val="both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10490013</w:t>
            </w:r>
          </w:p>
        </w:tc>
        <w:tc>
          <w:tcPr>
            <w:tcW w:w="5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2B7203" w:rsidP="000B3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="00EB3418" w:rsidRPr="000B356D">
              <w:rPr>
                <w:color w:val="000000"/>
                <w:sz w:val="26"/>
                <w:szCs w:val="26"/>
              </w:rPr>
              <w:t>узичний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шт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460,00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273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3418" w:rsidRPr="000B356D" w:rsidRDefault="00EB3418" w:rsidP="00F117CE">
            <w:pPr>
              <w:jc w:val="both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10480199</w:t>
            </w:r>
          </w:p>
        </w:tc>
        <w:tc>
          <w:tcPr>
            <w:tcW w:w="5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2B7203" w:rsidP="000B3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EB3418" w:rsidRPr="000B356D">
              <w:rPr>
                <w:color w:val="000000"/>
                <w:sz w:val="26"/>
                <w:szCs w:val="26"/>
              </w:rPr>
              <w:t>ринтер</w:t>
            </w:r>
            <w:r w:rsidR="00EB3418" w:rsidRPr="000B356D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="00EB3418" w:rsidRPr="000B356D">
              <w:rPr>
                <w:color w:val="000000"/>
                <w:sz w:val="26"/>
                <w:szCs w:val="26"/>
              </w:rPr>
              <w:t>МФУ CANON I SENSYS MF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шт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3950,00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83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3418" w:rsidRPr="000B356D" w:rsidRDefault="00EB3418" w:rsidP="00F117CE">
            <w:pPr>
              <w:jc w:val="both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101480200</w:t>
            </w:r>
          </w:p>
        </w:tc>
        <w:tc>
          <w:tcPr>
            <w:tcW w:w="5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2B7203" w:rsidP="000B3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EB3418" w:rsidRPr="000B356D">
              <w:rPr>
                <w:color w:val="000000"/>
                <w:sz w:val="26"/>
                <w:szCs w:val="26"/>
              </w:rPr>
              <w:t xml:space="preserve">ерсональний комп’ютер в складі: </w:t>
            </w:r>
            <w:proofErr w:type="spellStart"/>
            <w:r w:rsidR="00EB3418" w:rsidRPr="000B356D">
              <w:rPr>
                <w:color w:val="000000"/>
                <w:sz w:val="26"/>
                <w:szCs w:val="26"/>
              </w:rPr>
              <w:t>Intel</w:t>
            </w:r>
            <w:proofErr w:type="spellEnd"/>
            <w:r w:rsidR="00EB3418" w:rsidRPr="000B356D">
              <w:rPr>
                <w:color w:val="000000"/>
                <w:sz w:val="26"/>
                <w:szCs w:val="26"/>
              </w:rPr>
              <w:t xml:space="preserve"> G3260 ATX450W/ASUS H81M-K/DDR3 4 GB/WD 1TB/КЛАВ/МИША/LG22 </w:t>
            </w:r>
            <w:proofErr w:type="spellStart"/>
            <w:r w:rsidR="00EB3418" w:rsidRPr="000B356D">
              <w:rPr>
                <w:color w:val="000000"/>
                <w:sz w:val="26"/>
                <w:szCs w:val="26"/>
              </w:rPr>
              <w:t>мон</w:t>
            </w:r>
            <w:proofErr w:type="spellEnd"/>
            <w:r w:rsidR="00EB3418" w:rsidRPr="000B356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шт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12515,00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843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3418" w:rsidRPr="000B356D" w:rsidRDefault="00EB3418" w:rsidP="00F117CE">
            <w:pPr>
              <w:jc w:val="both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101480201</w:t>
            </w:r>
          </w:p>
        </w:tc>
        <w:tc>
          <w:tcPr>
            <w:tcW w:w="5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2B7203" w:rsidP="000B3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EB3418" w:rsidRPr="000B356D">
              <w:rPr>
                <w:color w:val="000000"/>
                <w:sz w:val="26"/>
                <w:szCs w:val="26"/>
              </w:rPr>
              <w:t>ерсональний комп</w:t>
            </w:r>
            <w:r>
              <w:rPr>
                <w:color w:val="000000"/>
                <w:sz w:val="26"/>
                <w:szCs w:val="26"/>
              </w:rPr>
              <w:t>’</w:t>
            </w:r>
            <w:r w:rsidR="00EB3418" w:rsidRPr="000B356D">
              <w:rPr>
                <w:color w:val="000000"/>
                <w:sz w:val="26"/>
                <w:szCs w:val="26"/>
              </w:rPr>
              <w:t xml:space="preserve">ютер в складі :AMD F8-7670K ATX450W/ASUS A68HM-PL/DDR3 8 GB/DV-RW/WD 1TB/SSD120/LG22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шт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13823,00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85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3418" w:rsidRPr="000B356D" w:rsidRDefault="00EB3418" w:rsidP="00F117CE">
            <w:pPr>
              <w:jc w:val="both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101480202</w:t>
            </w:r>
          </w:p>
        </w:tc>
        <w:tc>
          <w:tcPr>
            <w:tcW w:w="5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2B7203" w:rsidP="000B3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="00EB3418" w:rsidRPr="000B356D">
              <w:rPr>
                <w:color w:val="000000"/>
                <w:sz w:val="26"/>
                <w:szCs w:val="26"/>
              </w:rPr>
              <w:t xml:space="preserve">омплект звукопідсилювального трансляційного обладнання (підсилювач BIG, акустичні системи BIG, мікрофони SOUNDKING, </w:t>
            </w:r>
            <w:proofErr w:type="spellStart"/>
            <w:r w:rsidR="00EB3418" w:rsidRPr="000B356D">
              <w:rPr>
                <w:color w:val="000000"/>
                <w:sz w:val="26"/>
                <w:szCs w:val="26"/>
              </w:rPr>
              <w:t>коннектори</w:t>
            </w:r>
            <w:proofErr w:type="spellEnd"/>
            <w:r w:rsidR="00EB3418" w:rsidRPr="000B356D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шт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10300,00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257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3418" w:rsidRPr="000B356D" w:rsidRDefault="00EB3418" w:rsidP="00F117CE">
            <w:pPr>
              <w:jc w:val="both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101480203</w:t>
            </w:r>
          </w:p>
        </w:tc>
        <w:tc>
          <w:tcPr>
            <w:tcW w:w="5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БФП</w:t>
            </w:r>
            <w:r w:rsidRPr="000B356D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0B356D">
              <w:rPr>
                <w:color w:val="000000"/>
                <w:sz w:val="26"/>
                <w:szCs w:val="26"/>
              </w:rPr>
              <w:t xml:space="preserve">лазерний Canon i- </w:t>
            </w:r>
            <w:proofErr w:type="spellStart"/>
            <w:r w:rsidRPr="000B356D">
              <w:rPr>
                <w:color w:val="000000"/>
                <w:sz w:val="26"/>
                <w:szCs w:val="26"/>
              </w:rPr>
              <w:t>Sensys</w:t>
            </w:r>
            <w:proofErr w:type="spellEnd"/>
            <w:r w:rsidRPr="000B356D">
              <w:rPr>
                <w:color w:val="000000"/>
                <w:sz w:val="26"/>
                <w:szCs w:val="26"/>
              </w:rPr>
              <w:t xml:space="preserve"> MF3010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шт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6890,00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F117CE">
            <w:pPr>
              <w:jc w:val="both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 </w:t>
            </w:r>
          </w:p>
        </w:tc>
        <w:tc>
          <w:tcPr>
            <w:tcW w:w="5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rPr>
                <w:b/>
                <w:bCs/>
                <w:sz w:val="26"/>
                <w:szCs w:val="26"/>
              </w:rPr>
            </w:pPr>
            <w:r w:rsidRPr="000B356D">
              <w:rPr>
                <w:b/>
                <w:bCs/>
                <w:sz w:val="26"/>
                <w:szCs w:val="26"/>
              </w:rPr>
              <w:t>Разом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  <w:r w:rsidRPr="000B35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b/>
                <w:bCs/>
                <w:sz w:val="26"/>
                <w:szCs w:val="26"/>
              </w:rPr>
            </w:pPr>
            <w:r w:rsidRPr="000B356D">
              <w:rPr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b/>
                <w:bCs/>
                <w:sz w:val="26"/>
                <w:szCs w:val="26"/>
              </w:rPr>
            </w:pPr>
            <w:r w:rsidRPr="000B356D">
              <w:rPr>
                <w:b/>
                <w:bCs/>
                <w:sz w:val="26"/>
                <w:szCs w:val="26"/>
              </w:rPr>
              <w:t>91258,00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375"/>
        </w:trPr>
        <w:tc>
          <w:tcPr>
            <w:tcW w:w="188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rPr>
                <w:b/>
                <w:bCs/>
                <w:sz w:val="26"/>
                <w:szCs w:val="26"/>
                <w:u w:val="single"/>
              </w:rPr>
            </w:pPr>
            <w:r w:rsidRPr="000B356D">
              <w:rPr>
                <w:b/>
                <w:bCs/>
                <w:sz w:val="26"/>
                <w:szCs w:val="26"/>
                <w:u w:val="single"/>
              </w:rPr>
              <w:t>рахунок 1016 "Інструменти, прилади, інвентар"</w:t>
            </w:r>
          </w:p>
        </w:tc>
      </w:tr>
      <w:tr w:rsidR="00EB3418" w:rsidRPr="007131B7" w:rsidTr="000B356D">
        <w:trPr>
          <w:trHeight w:val="30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B3418" w:rsidRPr="000B356D" w:rsidRDefault="00EB3418" w:rsidP="000B356D">
            <w:pPr>
              <w:jc w:val="center"/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№ рядка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18" w:rsidRPr="000B356D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  <w:r w:rsidRPr="000B356D">
              <w:rPr>
                <w:b/>
                <w:bCs/>
                <w:sz w:val="26"/>
                <w:szCs w:val="26"/>
              </w:rPr>
              <w:t>номенклатурний номер</w:t>
            </w:r>
          </w:p>
        </w:tc>
        <w:tc>
          <w:tcPr>
            <w:tcW w:w="5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418" w:rsidRPr="000B356D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  <w:r w:rsidRPr="000B356D">
              <w:rPr>
                <w:b/>
                <w:bCs/>
                <w:sz w:val="26"/>
                <w:szCs w:val="26"/>
              </w:rPr>
              <w:t>Найменування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18" w:rsidRPr="000B356D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  <w:r w:rsidRPr="000B356D">
              <w:rPr>
                <w:b/>
                <w:bCs/>
                <w:sz w:val="26"/>
                <w:szCs w:val="26"/>
              </w:rPr>
              <w:t>Одиниця виміру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203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  <w:r w:rsidRPr="000B356D">
              <w:rPr>
                <w:b/>
                <w:bCs/>
                <w:sz w:val="26"/>
                <w:szCs w:val="26"/>
              </w:rPr>
              <w:t xml:space="preserve">Залишок </w:t>
            </w:r>
          </w:p>
          <w:p w:rsidR="00EB3418" w:rsidRPr="000B356D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  <w:r w:rsidRPr="000B356D">
              <w:rPr>
                <w:b/>
                <w:bCs/>
                <w:sz w:val="26"/>
                <w:szCs w:val="26"/>
              </w:rPr>
              <w:t>на 1 січня 2021</w:t>
            </w:r>
            <w:r w:rsidR="002B7203">
              <w:rPr>
                <w:b/>
                <w:bCs/>
                <w:sz w:val="26"/>
                <w:szCs w:val="26"/>
              </w:rPr>
              <w:t xml:space="preserve"> року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30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0B356D" w:rsidRDefault="00EB3418" w:rsidP="000B35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0B356D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0B356D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0B356D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0B356D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31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0B356D" w:rsidRDefault="00EB3418" w:rsidP="000B35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0B356D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0B356D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8" w:rsidRPr="000B356D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418" w:rsidRPr="000B356D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  <w:r w:rsidRPr="000B356D">
              <w:rPr>
                <w:b/>
                <w:bCs/>
                <w:sz w:val="26"/>
                <w:szCs w:val="26"/>
              </w:rPr>
              <w:t>кількість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418" w:rsidRPr="000B356D" w:rsidRDefault="00EB3418" w:rsidP="000B35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B356D">
              <w:rPr>
                <w:b/>
                <w:bCs/>
                <w:color w:val="000000"/>
                <w:sz w:val="26"/>
                <w:szCs w:val="26"/>
              </w:rPr>
              <w:t>сума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3418" w:rsidRPr="000B356D" w:rsidRDefault="00EB3418" w:rsidP="00F117CE">
            <w:pPr>
              <w:jc w:val="both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10630022</w:t>
            </w:r>
          </w:p>
        </w:tc>
        <w:tc>
          <w:tcPr>
            <w:tcW w:w="5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2B7203" w:rsidP="000B3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EB3418" w:rsidRPr="000B356D">
              <w:rPr>
                <w:color w:val="000000"/>
                <w:sz w:val="26"/>
                <w:szCs w:val="26"/>
              </w:rPr>
              <w:t>тіл керівника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1900,00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3418" w:rsidRPr="000B356D" w:rsidRDefault="00EB3418" w:rsidP="00F117CE">
            <w:pPr>
              <w:jc w:val="both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10630022</w:t>
            </w:r>
          </w:p>
        </w:tc>
        <w:tc>
          <w:tcPr>
            <w:tcW w:w="5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2B7203" w:rsidP="000B3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EB3418" w:rsidRPr="000B356D">
              <w:rPr>
                <w:color w:val="000000"/>
                <w:sz w:val="26"/>
                <w:szCs w:val="26"/>
              </w:rPr>
              <w:t>тіл керівника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1900,00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3418" w:rsidRPr="000B356D" w:rsidRDefault="00EB3418" w:rsidP="00F117CE">
            <w:pPr>
              <w:jc w:val="both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10630021</w:t>
            </w:r>
          </w:p>
        </w:tc>
        <w:tc>
          <w:tcPr>
            <w:tcW w:w="5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2B7203" w:rsidP="000B3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="00EB3418" w:rsidRPr="000B356D">
              <w:rPr>
                <w:color w:val="000000"/>
                <w:sz w:val="26"/>
                <w:szCs w:val="26"/>
              </w:rPr>
              <w:t>рісло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419,00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293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3418" w:rsidRPr="000B356D" w:rsidRDefault="00EB3418" w:rsidP="00F117CE">
            <w:pPr>
              <w:jc w:val="both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10630199</w:t>
            </w:r>
          </w:p>
        </w:tc>
        <w:tc>
          <w:tcPr>
            <w:tcW w:w="5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2B7203" w:rsidP="000B3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="00EB3418" w:rsidRPr="000B356D">
              <w:rPr>
                <w:color w:val="000000"/>
                <w:sz w:val="26"/>
                <w:szCs w:val="26"/>
              </w:rPr>
              <w:t>ошка пошани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18" w:rsidRPr="000B356D" w:rsidRDefault="00EB3418" w:rsidP="000B356D">
            <w:pPr>
              <w:jc w:val="right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9979,00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  <w:tr w:rsidR="00EB3418" w:rsidRPr="007131B7" w:rsidTr="000B356D">
        <w:trPr>
          <w:trHeight w:val="33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rPr>
                <w:color w:val="000000"/>
                <w:sz w:val="26"/>
                <w:szCs w:val="26"/>
              </w:rPr>
            </w:pPr>
            <w:r w:rsidRPr="000B35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jc w:val="center"/>
              <w:rPr>
                <w:sz w:val="26"/>
                <w:szCs w:val="26"/>
              </w:rPr>
            </w:pPr>
            <w:r w:rsidRPr="000B356D">
              <w:rPr>
                <w:sz w:val="26"/>
                <w:szCs w:val="26"/>
              </w:rPr>
              <w:t> </w:t>
            </w:r>
          </w:p>
        </w:tc>
        <w:tc>
          <w:tcPr>
            <w:tcW w:w="58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rPr>
                <w:b/>
                <w:bCs/>
                <w:sz w:val="26"/>
                <w:szCs w:val="26"/>
              </w:rPr>
            </w:pPr>
            <w:r w:rsidRPr="000B356D">
              <w:rPr>
                <w:b/>
                <w:bCs/>
                <w:sz w:val="26"/>
                <w:szCs w:val="26"/>
              </w:rPr>
              <w:t>Разом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jc w:val="center"/>
              <w:rPr>
                <w:b/>
                <w:bCs/>
                <w:sz w:val="26"/>
                <w:szCs w:val="26"/>
              </w:rPr>
            </w:pPr>
            <w:r w:rsidRPr="000B356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b/>
                <w:bCs/>
                <w:sz w:val="26"/>
                <w:szCs w:val="26"/>
              </w:rPr>
            </w:pPr>
            <w:r w:rsidRPr="000B356D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418" w:rsidRPr="000B356D" w:rsidRDefault="00EB3418" w:rsidP="000B356D">
            <w:pPr>
              <w:jc w:val="right"/>
              <w:rPr>
                <w:b/>
                <w:bCs/>
                <w:sz w:val="26"/>
                <w:szCs w:val="26"/>
              </w:rPr>
            </w:pPr>
            <w:r w:rsidRPr="000B356D">
              <w:rPr>
                <w:b/>
                <w:bCs/>
                <w:sz w:val="26"/>
                <w:szCs w:val="26"/>
              </w:rPr>
              <w:t>14198,00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18" w:rsidRPr="007131B7" w:rsidRDefault="00EB3418" w:rsidP="000B356D">
            <w:pPr>
              <w:rPr>
                <w:color w:val="000000"/>
              </w:rPr>
            </w:pPr>
          </w:p>
        </w:tc>
      </w:tr>
    </w:tbl>
    <w:p w:rsidR="00EB3418" w:rsidRPr="007131B7" w:rsidRDefault="00EB3418" w:rsidP="000B356D"/>
    <w:p w:rsidR="00EB3418" w:rsidRPr="002B7203" w:rsidRDefault="00F117CE" w:rsidP="00F117CE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                                        </w:t>
      </w:r>
      <w:bookmarkStart w:id="1" w:name="_GoBack"/>
      <w:bookmarkEnd w:id="1"/>
      <w:r w:rsidR="002B7203" w:rsidRPr="002B7203">
        <w:rPr>
          <w:szCs w:val="28"/>
        </w:rPr>
        <w:t>Заступник голови</w:t>
      </w:r>
    </w:p>
    <w:p w:rsidR="002B7203" w:rsidRPr="002B7203" w:rsidRDefault="002B7203" w:rsidP="00F117CE">
      <w:pPr>
        <w:tabs>
          <w:tab w:val="left" w:pos="1215"/>
        </w:tabs>
        <w:jc w:val="center"/>
        <w:rPr>
          <w:szCs w:val="28"/>
        </w:rPr>
      </w:pPr>
      <w:r w:rsidRPr="002B7203">
        <w:rPr>
          <w:szCs w:val="28"/>
        </w:rPr>
        <w:t>Кременчуцької районної ради                                                  Дмитро КОЛОТІЄВСЬКИЙ</w:t>
      </w:r>
    </w:p>
    <w:p w:rsidR="00007B1D" w:rsidRDefault="00007B1D" w:rsidP="00F117CE">
      <w:pPr>
        <w:jc w:val="center"/>
      </w:pPr>
    </w:p>
    <w:sectPr w:rsidR="00007B1D" w:rsidSect="006D2E07">
      <w:pgSz w:w="16838" w:h="11906" w:orient="landscape"/>
      <w:pgMar w:top="850" w:right="850" w:bottom="850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5E2F"/>
    <w:multiLevelType w:val="hybridMultilevel"/>
    <w:tmpl w:val="74C07F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99F"/>
    <w:multiLevelType w:val="multilevel"/>
    <w:tmpl w:val="2B002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CCB4059"/>
    <w:multiLevelType w:val="hybridMultilevel"/>
    <w:tmpl w:val="1C9295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F6FF9"/>
    <w:multiLevelType w:val="hybridMultilevel"/>
    <w:tmpl w:val="E1D075B8"/>
    <w:lvl w:ilvl="0" w:tplc="468A9B4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B1C317D"/>
    <w:multiLevelType w:val="multilevel"/>
    <w:tmpl w:val="56381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8BD"/>
    <w:rsid w:val="00007B1D"/>
    <w:rsid w:val="00012B06"/>
    <w:rsid w:val="000327CE"/>
    <w:rsid w:val="00057059"/>
    <w:rsid w:val="000B356D"/>
    <w:rsid w:val="0013587B"/>
    <w:rsid w:val="001850D2"/>
    <w:rsid w:val="0023736A"/>
    <w:rsid w:val="002413EE"/>
    <w:rsid w:val="002B7203"/>
    <w:rsid w:val="002F68D4"/>
    <w:rsid w:val="00347143"/>
    <w:rsid w:val="0042706C"/>
    <w:rsid w:val="004709BE"/>
    <w:rsid w:val="004B4784"/>
    <w:rsid w:val="005524B6"/>
    <w:rsid w:val="005900A6"/>
    <w:rsid w:val="005B53C0"/>
    <w:rsid w:val="006014F4"/>
    <w:rsid w:val="00605262"/>
    <w:rsid w:val="00613645"/>
    <w:rsid w:val="00640F4C"/>
    <w:rsid w:val="006D2E07"/>
    <w:rsid w:val="006E7429"/>
    <w:rsid w:val="00707DCF"/>
    <w:rsid w:val="00722C92"/>
    <w:rsid w:val="00734068"/>
    <w:rsid w:val="007A25FC"/>
    <w:rsid w:val="007C734B"/>
    <w:rsid w:val="008C78BD"/>
    <w:rsid w:val="008E7B1C"/>
    <w:rsid w:val="00B00E77"/>
    <w:rsid w:val="00BE124F"/>
    <w:rsid w:val="00C701B8"/>
    <w:rsid w:val="00CA2246"/>
    <w:rsid w:val="00CC3AED"/>
    <w:rsid w:val="00CF4A06"/>
    <w:rsid w:val="00D714C6"/>
    <w:rsid w:val="00DC13EA"/>
    <w:rsid w:val="00DD7454"/>
    <w:rsid w:val="00E34AE9"/>
    <w:rsid w:val="00E401C9"/>
    <w:rsid w:val="00E945FB"/>
    <w:rsid w:val="00EA4D9C"/>
    <w:rsid w:val="00EB3418"/>
    <w:rsid w:val="00F117CE"/>
    <w:rsid w:val="00F20C3F"/>
    <w:rsid w:val="00F20CA8"/>
    <w:rsid w:val="00F264B1"/>
    <w:rsid w:val="00FB6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794E822"/>
  <w15:docId w15:val="{D586234B-4789-4171-A001-D49F3FA8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C92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850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722C92"/>
    <w:pPr>
      <w:keepNext/>
      <w:jc w:val="center"/>
      <w:outlineLvl w:val="2"/>
    </w:pPr>
    <w:rPr>
      <w:b/>
      <w:bCs/>
      <w:color w:val="000000"/>
      <w:kern w:val="0"/>
      <w:szCs w:val="24"/>
    </w:rPr>
  </w:style>
  <w:style w:type="paragraph" w:styleId="4">
    <w:name w:val="heading 4"/>
    <w:basedOn w:val="a"/>
    <w:next w:val="a"/>
    <w:link w:val="40"/>
    <w:qFormat/>
    <w:rsid w:val="00722C92"/>
    <w:pPr>
      <w:keepNext/>
      <w:jc w:val="center"/>
      <w:outlineLvl w:val="3"/>
    </w:pPr>
    <w:rPr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0D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722C92"/>
    <w:rPr>
      <w:rFonts w:ascii="Times New Roman" w:eastAsia="Times New Roman" w:hAnsi="Times New Roman" w:cs="Times New Roman"/>
      <w:b/>
      <w:bCs/>
      <w:color w:val="000000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722C9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lock Text"/>
    <w:basedOn w:val="a"/>
    <w:semiHidden/>
    <w:unhideWhenUsed/>
    <w:rsid w:val="00722C92"/>
    <w:pPr>
      <w:ind w:left="-180" w:right="4854"/>
      <w:jc w:val="both"/>
    </w:pPr>
    <w:rPr>
      <w:b/>
      <w:bCs/>
      <w:kern w:val="0"/>
      <w:szCs w:val="24"/>
    </w:rPr>
  </w:style>
  <w:style w:type="paragraph" w:customStyle="1" w:styleId="Standard">
    <w:name w:val="Standard"/>
    <w:rsid w:val="001850D2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styleId="a4">
    <w:name w:val="List Paragraph"/>
    <w:basedOn w:val="a"/>
    <w:uiPriority w:val="34"/>
    <w:qFormat/>
    <w:rsid w:val="00EA4D9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A2246"/>
    <w:pPr>
      <w:spacing w:before="100" w:beforeAutospacing="1" w:after="100" w:afterAutospacing="1"/>
    </w:pPr>
    <w:rPr>
      <w:kern w:val="0"/>
      <w:sz w:val="24"/>
      <w:szCs w:val="24"/>
      <w:lang w:eastAsia="uk-UA"/>
    </w:rPr>
  </w:style>
  <w:style w:type="character" w:customStyle="1" w:styleId="a6">
    <w:name w:val="Основной текст_"/>
    <w:basedOn w:val="a0"/>
    <w:link w:val="11"/>
    <w:rsid w:val="00EB34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EB3418"/>
    <w:pPr>
      <w:widowControl w:val="0"/>
      <w:shd w:val="clear" w:color="auto" w:fill="FFFFFF"/>
      <w:spacing w:line="257" w:lineRule="auto"/>
      <w:jc w:val="both"/>
    </w:pPr>
    <w:rPr>
      <w:kern w:val="0"/>
      <w:sz w:val="26"/>
      <w:szCs w:val="26"/>
      <w:lang w:val="ru-RU" w:eastAsia="en-US"/>
    </w:rPr>
  </w:style>
  <w:style w:type="paragraph" w:styleId="a7">
    <w:name w:val="Title"/>
    <w:basedOn w:val="a"/>
    <w:link w:val="a8"/>
    <w:qFormat/>
    <w:rsid w:val="00EB3418"/>
    <w:pPr>
      <w:jc w:val="center"/>
    </w:pPr>
    <w:rPr>
      <w:kern w:val="0"/>
      <w:szCs w:val="24"/>
    </w:rPr>
  </w:style>
  <w:style w:type="character" w:customStyle="1" w:styleId="a8">
    <w:name w:val="Назва Знак"/>
    <w:basedOn w:val="a0"/>
    <w:link w:val="a7"/>
    <w:rsid w:val="00EB341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Текст у виносці Знак"/>
    <w:basedOn w:val="a0"/>
    <w:link w:val="aa"/>
    <w:uiPriority w:val="99"/>
    <w:semiHidden/>
    <w:rsid w:val="00EB341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EB3418"/>
    <w:rPr>
      <w:rFonts w:ascii="Tahoma" w:hAnsi="Tahoma" w:cs="Tahoma"/>
      <w:kern w:val="0"/>
      <w:sz w:val="16"/>
      <w:szCs w:val="16"/>
      <w:lang w:val="ru-RU"/>
    </w:rPr>
  </w:style>
  <w:style w:type="character" w:styleId="ab">
    <w:name w:val="Emphasis"/>
    <w:basedOn w:val="a0"/>
    <w:uiPriority w:val="20"/>
    <w:qFormat/>
    <w:rsid w:val="00EB34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1537</Words>
  <Characters>8765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</cp:lastModifiedBy>
  <cp:revision>9</cp:revision>
  <cp:lastPrinted>2020-11-19T13:38:00Z</cp:lastPrinted>
  <dcterms:created xsi:type="dcterms:W3CDTF">2021-01-16T08:28:00Z</dcterms:created>
  <dcterms:modified xsi:type="dcterms:W3CDTF">2021-01-18T08:23:00Z</dcterms:modified>
</cp:coreProperties>
</file>