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EB4" w:rsidRDefault="00D95EB4" w:rsidP="00D314FD">
      <w:pPr>
        <w:ind w:right="141"/>
        <w:rPr>
          <w:color w:val="000000"/>
          <w:sz w:val="24"/>
        </w:rPr>
      </w:pPr>
    </w:p>
    <w:p w:rsidR="00627362" w:rsidRPr="00CC13FE" w:rsidRDefault="00D314FD" w:rsidP="00D314FD">
      <w:pPr>
        <w:ind w:right="141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</w:t>
      </w:r>
      <w:r w:rsidR="00627362" w:rsidRPr="00CC13FE">
        <w:rPr>
          <w:color w:val="000000"/>
          <w:sz w:val="24"/>
        </w:rPr>
        <w:t xml:space="preserve"> </w:t>
      </w:r>
      <w:r w:rsidR="00627362" w:rsidRPr="00CC13FE">
        <w:rPr>
          <w:color w:val="000000"/>
          <w:sz w:val="24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45pt" o:ole="" fillcolor="window">
            <v:imagedata r:id="rId5" o:title=""/>
          </v:shape>
          <o:OLEObject Type="Embed" ProgID="MS_ClipArt_Gallery" ShapeID="_x0000_i1025" DrawAspect="Content" ObjectID="_1649586418" r:id="rId6"/>
        </w:object>
      </w:r>
    </w:p>
    <w:p w:rsidR="00627362" w:rsidRPr="00CC13FE" w:rsidRDefault="00627362" w:rsidP="00627362">
      <w:pPr>
        <w:ind w:right="141"/>
        <w:jc w:val="center"/>
        <w:rPr>
          <w:color w:val="000000"/>
          <w:sz w:val="16"/>
          <w:szCs w:val="16"/>
        </w:rPr>
      </w:pPr>
    </w:p>
    <w:p w:rsidR="00D314FD" w:rsidRPr="00CA227A" w:rsidRDefault="00D314FD" w:rsidP="00D314FD">
      <w:pPr>
        <w:pStyle w:val="8"/>
        <w:ind w:left="0"/>
        <w:rPr>
          <w:rFonts w:ascii="Times New Roman" w:hAnsi="Times New Roman"/>
          <w:color w:val="000000"/>
          <w:sz w:val="32"/>
        </w:rPr>
      </w:pPr>
      <w:r w:rsidRPr="00CA227A">
        <w:rPr>
          <w:rFonts w:ascii="Times New Roman" w:hAnsi="Times New Roman"/>
          <w:color w:val="000000"/>
          <w:sz w:val="32"/>
        </w:rPr>
        <w:t>КРЕМЕНЧУЦЬКА РАЙОННА РАДА</w:t>
      </w:r>
    </w:p>
    <w:p w:rsidR="00D314FD" w:rsidRPr="00CA227A" w:rsidRDefault="00D314FD" w:rsidP="00D314FD">
      <w:pPr>
        <w:ind w:right="-284"/>
        <w:jc w:val="center"/>
        <w:rPr>
          <w:b/>
          <w:color w:val="000000"/>
          <w:sz w:val="32"/>
        </w:rPr>
      </w:pPr>
      <w:r w:rsidRPr="00CA227A">
        <w:rPr>
          <w:b/>
          <w:color w:val="000000"/>
          <w:sz w:val="32"/>
        </w:rPr>
        <w:t>ПОЛТАВСЬКОЇ ОБЛАСТІ</w:t>
      </w:r>
    </w:p>
    <w:p w:rsidR="00D314FD" w:rsidRPr="00CA227A" w:rsidRDefault="00D314FD" w:rsidP="00D314FD">
      <w:pPr>
        <w:jc w:val="center"/>
        <w:rPr>
          <w:color w:val="000000"/>
          <w:sz w:val="32"/>
        </w:rPr>
      </w:pPr>
    </w:p>
    <w:p w:rsidR="00D314FD" w:rsidRPr="00FE3AEC" w:rsidRDefault="00D314FD" w:rsidP="00D314FD">
      <w:pPr>
        <w:pStyle w:val="1"/>
        <w:rPr>
          <w:color w:val="000000"/>
          <w:sz w:val="32"/>
          <w:szCs w:val="32"/>
        </w:rPr>
      </w:pPr>
      <w:r w:rsidRPr="00FE3AEC">
        <w:rPr>
          <w:color w:val="000000"/>
          <w:sz w:val="32"/>
          <w:szCs w:val="32"/>
        </w:rPr>
        <w:t xml:space="preserve">Р О З П О Р Я Д Ж Е Н </w:t>
      </w:r>
      <w:proofErr w:type="spellStart"/>
      <w:r w:rsidRPr="00FE3AEC">
        <w:rPr>
          <w:color w:val="000000"/>
          <w:sz w:val="32"/>
          <w:szCs w:val="32"/>
        </w:rPr>
        <w:t>Н</w:t>
      </w:r>
      <w:proofErr w:type="spellEnd"/>
      <w:r w:rsidRPr="00FE3AEC">
        <w:rPr>
          <w:color w:val="000000"/>
          <w:sz w:val="32"/>
          <w:szCs w:val="32"/>
        </w:rPr>
        <w:t xml:space="preserve"> Я</w:t>
      </w:r>
    </w:p>
    <w:p w:rsidR="00D314FD" w:rsidRPr="002115AD" w:rsidRDefault="00D314FD" w:rsidP="00D314FD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ГОЛОВИ РАЙОННОЇ РАДИ</w:t>
      </w:r>
    </w:p>
    <w:p w:rsidR="00D314FD" w:rsidRPr="00CA227A" w:rsidRDefault="00D314FD" w:rsidP="00D314FD">
      <w:pPr>
        <w:jc w:val="center"/>
        <w:rPr>
          <w:b/>
          <w:color w:val="000000"/>
          <w:sz w:val="36"/>
        </w:rPr>
      </w:pPr>
    </w:p>
    <w:p w:rsidR="000A7BED" w:rsidRPr="007E7A59" w:rsidRDefault="0022373F" w:rsidP="000A7BED">
      <w:pPr>
        <w:rPr>
          <w:color w:val="000000"/>
          <w:szCs w:val="28"/>
        </w:rPr>
      </w:pPr>
      <w:r w:rsidRPr="003831F2">
        <w:rPr>
          <w:color w:val="000000"/>
          <w:szCs w:val="28"/>
          <w:lang w:val="ru-RU"/>
        </w:rPr>
        <w:t>2</w:t>
      </w:r>
      <w:r w:rsidRPr="0022373F">
        <w:rPr>
          <w:color w:val="000000"/>
          <w:szCs w:val="28"/>
        </w:rPr>
        <w:t>3</w:t>
      </w:r>
      <w:r w:rsidR="000816D9" w:rsidRPr="0022373F">
        <w:rPr>
          <w:color w:val="000000"/>
          <w:szCs w:val="28"/>
        </w:rPr>
        <w:t>.0</w:t>
      </w:r>
      <w:r w:rsidR="00804B66" w:rsidRPr="003831F2">
        <w:rPr>
          <w:color w:val="000000"/>
          <w:szCs w:val="28"/>
          <w:lang w:val="ru-RU"/>
        </w:rPr>
        <w:t>4</w:t>
      </w:r>
      <w:r w:rsidR="000816D9" w:rsidRPr="0022373F">
        <w:rPr>
          <w:color w:val="000000"/>
          <w:szCs w:val="28"/>
        </w:rPr>
        <w:t>.20</w:t>
      </w:r>
      <w:r w:rsidR="00804B66" w:rsidRPr="003831F2">
        <w:rPr>
          <w:color w:val="000000"/>
          <w:szCs w:val="28"/>
          <w:lang w:val="ru-RU"/>
        </w:rPr>
        <w:t>20</w:t>
      </w:r>
      <w:r w:rsidR="000A7BED" w:rsidRPr="0022373F">
        <w:rPr>
          <w:color w:val="000000"/>
          <w:szCs w:val="28"/>
        </w:rPr>
        <w:t xml:space="preserve">         </w:t>
      </w:r>
      <w:r w:rsidR="000A7BED" w:rsidRPr="0022373F">
        <w:rPr>
          <w:color w:val="000000"/>
          <w:szCs w:val="28"/>
        </w:rPr>
        <w:tab/>
        <w:t xml:space="preserve">                                                                                              № </w:t>
      </w:r>
      <w:r w:rsidRPr="0022373F">
        <w:rPr>
          <w:color w:val="000000"/>
          <w:szCs w:val="28"/>
        </w:rPr>
        <w:t>32-р</w:t>
      </w:r>
    </w:p>
    <w:p w:rsidR="000A7BED" w:rsidRDefault="000A7BED" w:rsidP="000A7BED">
      <w:pPr>
        <w:ind w:right="-1"/>
        <w:jc w:val="both"/>
        <w:rPr>
          <w:color w:val="000000"/>
          <w:szCs w:val="28"/>
        </w:rPr>
      </w:pPr>
    </w:p>
    <w:p w:rsidR="000A7BED" w:rsidRDefault="000A7BED" w:rsidP="000A7BED">
      <w:pPr>
        <w:ind w:right="-1"/>
        <w:jc w:val="both"/>
        <w:rPr>
          <w:color w:val="000000"/>
          <w:szCs w:val="28"/>
        </w:rPr>
      </w:pPr>
    </w:p>
    <w:p w:rsidR="00601090" w:rsidRPr="003831F2" w:rsidRDefault="00601090" w:rsidP="00601090">
      <w:pPr>
        <w:ind w:right="-1"/>
        <w:jc w:val="both"/>
        <w:rPr>
          <w:b/>
          <w:color w:val="000000"/>
          <w:szCs w:val="28"/>
        </w:rPr>
      </w:pPr>
      <w:r w:rsidRPr="003831F2">
        <w:rPr>
          <w:b/>
          <w:color w:val="000000"/>
          <w:szCs w:val="28"/>
        </w:rPr>
        <w:t xml:space="preserve">Про затвердження звіту з оцінки майна, висновку </w:t>
      </w:r>
    </w:p>
    <w:p w:rsidR="00601090" w:rsidRPr="003831F2" w:rsidRDefault="00601090" w:rsidP="00601090">
      <w:pPr>
        <w:ind w:right="-1"/>
        <w:jc w:val="both"/>
        <w:rPr>
          <w:b/>
          <w:color w:val="000000"/>
          <w:szCs w:val="28"/>
        </w:rPr>
      </w:pPr>
      <w:r w:rsidRPr="003831F2">
        <w:rPr>
          <w:b/>
          <w:color w:val="000000"/>
          <w:szCs w:val="28"/>
        </w:rPr>
        <w:t xml:space="preserve">про вартість майна, яке належить до спільної власності </w:t>
      </w:r>
    </w:p>
    <w:p w:rsidR="00601090" w:rsidRPr="003831F2" w:rsidRDefault="00601090" w:rsidP="00804B66">
      <w:pPr>
        <w:ind w:right="-1"/>
        <w:jc w:val="both"/>
        <w:rPr>
          <w:b/>
          <w:color w:val="000000"/>
          <w:szCs w:val="28"/>
        </w:rPr>
      </w:pPr>
      <w:r w:rsidRPr="003831F2">
        <w:rPr>
          <w:b/>
          <w:color w:val="000000"/>
          <w:szCs w:val="28"/>
        </w:rPr>
        <w:t>територіальн</w:t>
      </w:r>
      <w:r w:rsidR="00804B66" w:rsidRPr="003831F2">
        <w:rPr>
          <w:b/>
          <w:color w:val="000000"/>
          <w:szCs w:val="28"/>
        </w:rPr>
        <w:t>их громад Кременчуцького району</w:t>
      </w:r>
    </w:p>
    <w:p w:rsidR="00601090" w:rsidRDefault="00601090" w:rsidP="00601090">
      <w:pPr>
        <w:ind w:right="-1"/>
        <w:jc w:val="both"/>
        <w:rPr>
          <w:szCs w:val="28"/>
        </w:rPr>
      </w:pPr>
    </w:p>
    <w:p w:rsidR="00601090" w:rsidRPr="0080629E" w:rsidRDefault="00BD6E71" w:rsidP="00601090">
      <w:pPr>
        <w:ind w:firstLine="720"/>
        <w:jc w:val="both"/>
        <w:rPr>
          <w:szCs w:val="28"/>
        </w:rPr>
      </w:pPr>
      <w:r>
        <w:t>К</w:t>
      </w:r>
      <w:r w:rsidR="00601090">
        <w:t xml:space="preserve">еруючись Законом України «Про оренду державного та комунального майна», </w:t>
      </w:r>
      <w:r w:rsidR="00601090">
        <w:rPr>
          <w:color w:val="000000"/>
          <w:szCs w:val="28"/>
        </w:rPr>
        <w:t xml:space="preserve">статтями 7, 11, 12, 13 Закону України «Про оцінку майна, майнових прав та професійну </w:t>
      </w:r>
      <w:r w:rsidR="00601090" w:rsidRPr="0080629E">
        <w:rPr>
          <w:color w:val="000000"/>
          <w:szCs w:val="28"/>
        </w:rPr>
        <w:t xml:space="preserve">оціночну діяльність в Україні», пп.4,5 ст.60 Закону України </w:t>
      </w:r>
      <w:r w:rsidR="00601090" w:rsidRPr="0080629E">
        <w:rPr>
          <w:szCs w:val="28"/>
        </w:rPr>
        <w:t>«Про місцеве самоврядування в Україні»,</w:t>
      </w:r>
      <w:r w:rsidR="00402B55" w:rsidRPr="0080629E">
        <w:rPr>
          <w:szCs w:val="28"/>
        </w:rPr>
        <w:t xml:space="preserve"> </w:t>
      </w:r>
      <w:r w:rsidR="00262306" w:rsidRPr="0080629E">
        <w:rPr>
          <w:szCs w:val="28"/>
        </w:rPr>
        <w:t>розглянувши з</w:t>
      </w:r>
      <w:r w:rsidR="00402B55" w:rsidRPr="0080629E">
        <w:rPr>
          <w:szCs w:val="28"/>
        </w:rPr>
        <w:t>віт з оцінки майна та висновок про вартість об’єкта оцінки, виконаних</w:t>
      </w:r>
      <w:r w:rsidR="00804B66" w:rsidRPr="0080629E">
        <w:rPr>
          <w:szCs w:val="28"/>
        </w:rPr>
        <w:t xml:space="preserve"> Кременчуцьким відділенням Торгово-промислової палати</w:t>
      </w:r>
      <w:r w:rsidR="00E23AC4" w:rsidRPr="0080629E">
        <w:rPr>
          <w:szCs w:val="28"/>
        </w:rPr>
        <w:t xml:space="preserve">, рецензію </w:t>
      </w:r>
      <w:r w:rsidR="00402B55" w:rsidRPr="0080629E">
        <w:rPr>
          <w:szCs w:val="28"/>
        </w:rPr>
        <w:t>н</w:t>
      </w:r>
      <w:r w:rsidR="00E23AC4" w:rsidRPr="0080629E">
        <w:rPr>
          <w:szCs w:val="28"/>
        </w:rPr>
        <w:t>а звіт з оцінки майна, виконану</w:t>
      </w:r>
      <w:r w:rsidR="00402B55" w:rsidRPr="0080629E">
        <w:rPr>
          <w:szCs w:val="28"/>
        </w:rPr>
        <w:t xml:space="preserve"> </w:t>
      </w:r>
      <w:r w:rsidR="00804B66" w:rsidRPr="0080629E">
        <w:rPr>
          <w:szCs w:val="28"/>
        </w:rPr>
        <w:t xml:space="preserve">ТОВ Кременчуцька консалтингова «Фірма «БОЯН» </w:t>
      </w:r>
      <w:r w:rsidR="00402B55" w:rsidRPr="0080629E">
        <w:rPr>
          <w:szCs w:val="28"/>
        </w:rPr>
        <w:t>ЛТД»</w:t>
      </w:r>
      <w:r w:rsidR="0022373F">
        <w:rPr>
          <w:szCs w:val="28"/>
        </w:rPr>
        <w:t>,</w:t>
      </w:r>
    </w:p>
    <w:p w:rsidR="00601090" w:rsidRPr="00CF2E7C" w:rsidRDefault="00CF2E7C" w:rsidP="00601090">
      <w:pPr>
        <w:jc w:val="both"/>
        <w:rPr>
          <w:b/>
          <w:szCs w:val="28"/>
        </w:rPr>
      </w:pPr>
      <w:r w:rsidRPr="00CF2E7C">
        <w:rPr>
          <w:rStyle w:val="a5"/>
          <w:b w:val="0"/>
        </w:rPr>
        <w:t> </w:t>
      </w:r>
    </w:p>
    <w:p w:rsidR="00601090" w:rsidRPr="0080629E" w:rsidRDefault="00601090" w:rsidP="003831F2">
      <w:pPr>
        <w:ind w:left="284" w:hanging="284"/>
        <w:jc w:val="both"/>
        <w:rPr>
          <w:color w:val="000000"/>
          <w:szCs w:val="28"/>
        </w:rPr>
      </w:pPr>
      <w:r w:rsidRPr="0080629E">
        <w:rPr>
          <w:color w:val="000000"/>
          <w:szCs w:val="28"/>
        </w:rPr>
        <w:t xml:space="preserve">1. Затвердити звіт з оцінки майна та висновок  про вартість майна, виконаний </w:t>
      </w:r>
      <w:r w:rsidR="00804B66" w:rsidRPr="0080629E">
        <w:rPr>
          <w:color w:val="000000"/>
          <w:szCs w:val="28"/>
        </w:rPr>
        <w:t>Кременчуцьким відділенням Торгово-промислової палати</w:t>
      </w:r>
      <w:r w:rsidRPr="0080629E">
        <w:rPr>
          <w:color w:val="000000"/>
          <w:szCs w:val="28"/>
        </w:rPr>
        <w:t>.</w:t>
      </w:r>
    </w:p>
    <w:p w:rsidR="0020595C" w:rsidRPr="0080629E" w:rsidRDefault="00804B66" w:rsidP="003831F2">
      <w:pPr>
        <w:ind w:left="284"/>
        <w:jc w:val="both"/>
        <w:rPr>
          <w:color w:val="000000"/>
          <w:szCs w:val="28"/>
        </w:rPr>
      </w:pPr>
      <w:r w:rsidRPr="0080629E">
        <w:rPr>
          <w:color w:val="000000"/>
          <w:szCs w:val="28"/>
        </w:rPr>
        <w:t xml:space="preserve">Об’єкт оцінки: </w:t>
      </w:r>
      <w:r w:rsidR="0080629E" w:rsidRPr="0080629E">
        <w:rPr>
          <w:iCs/>
          <w:szCs w:val="28"/>
        </w:rPr>
        <w:t xml:space="preserve">нерухоме майно: </w:t>
      </w:r>
      <w:r w:rsidR="0080629E" w:rsidRPr="0080629E">
        <w:rPr>
          <w:szCs w:val="28"/>
        </w:rPr>
        <w:t>гаражі</w:t>
      </w:r>
      <w:r w:rsidRPr="0080629E">
        <w:rPr>
          <w:iCs/>
          <w:szCs w:val="28"/>
        </w:rPr>
        <w:t xml:space="preserve">, площею </w:t>
      </w:r>
      <w:r w:rsidR="0080629E" w:rsidRPr="003831F2">
        <w:rPr>
          <w:iCs/>
          <w:szCs w:val="28"/>
          <w:lang w:val="ru-RU"/>
        </w:rPr>
        <w:t>179</w:t>
      </w:r>
      <w:r w:rsidR="0080629E" w:rsidRPr="0080629E">
        <w:rPr>
          <w:iCs/>
          <w:szCs w:val="28"/>
        </w:rPr>
        <w:t>,</w:t>
      </w:r>
      <w:r w:rsidR="0080629E" w:rsidRPr="003831F2">
        <w:rPr>
          <w:iCs/>
          <w:szCs w:val="28"/>
          <w:lang w:val="ru-RU"/>
        </w:rPr>
        <w:t>6</w:t>
      </w:r>
      <w:r w:rsidRPr="0080629E">
        <w:rPr>
          <w:iCs/>
          <w:szCs w:val="28"/>
        </w:rPr>
        <w:t xml:space="preserve"> м2</w:t>
      </w:r>
      <w:r w:rsidR="00601090" w:rsidRPr="0080629E">
        <w:rPr>
          <w:color w:val="000000"/>
          <w:szCs w:val="28"/>
        </w:rPr>
        <w:t>.</w:t>
      </w:r>
    </w:p>
    <w:p w:rsidR="002D30F2" w:rsidRPr="003831F2" w:rsidRDefault="00601090" w:rsidP="003831F2">
      <w:pPr>
        <w:ind w:left="284"/>
        <w:rPr>
          <w:iCs/>
          <w:szCs w:val="28"/>
          <w:vertAlign w:val="superscript"/>
          <w:lang w:val="ru-RU"/>
        </w:rPr>
      </w:pPr>
      <w:r w:rsidRPr="0080629E">
        <w:rPr>
          <w:color w:val="000000"/>
          <w:szCs w:val="28"/>
        </w:rPr>
        <w:t xml:space="preserve">Коротка характеристика об’єкта оцінки: </w:t>
      </w:r>
      <w:r w:rsidR="002D30F2" w:rsidRPr="0080629E">
        <w:rPr>
          <w:iCs/>
          <w:szCs w:val="28"/>
        </w:rPr>
        <w:t>- гараж, інв. № 10310009, складається з 4-х боксів, загальна площа 84,4м</w:t>
      </w:r>
      <w:r w:rsidR="0080629E">
        <w:rPr>
          <w:iCs/>
          <w:szCs w:val="28"/>
        </w:rPr>
        <w:t>2</w:t>
      </w:r>
      <w:r w:rsidR="002D30F2" w:rsidRPr="0080629E">
        <w:rPr>
          <w:iCs/>
          <w:szCs w:val="28"/>
        </w:rPr>
        <w:t>;</w:t>
      </w:r>
      <w:r w:rsidR="002D30F2" w:rsidRPr="0080629E">
        <w:rPr>
          <w:iCs/>
          <w:szCs w:val="28"/>
          <w:lang w:val="ru-RU"/>
        </w:rPr>
        <w:t xml:space="preserve"> </w:t>
      </w:r>
      <w:r w:rsidR="002D30F2" w:rsidRPr="0080629E">
        <w:rPr>
          <w:iCs/>
          <w:szCs w:val="28"/>
        </w:rPr>
        <w:t>- гараж, інв. № 10310022, загальна площа 30,4 м</w:t>
      </w:r>
      <w:r w:rsidR="0080629E">
        <w:rPr>
          <w:iCs/>
          <w:szCs w:val="28"/>
        </w:rPr>
        <w:t>2</w:t>
      </w:r>
      <w:r w:rsidR="002D30F2" w:rsidRPr="0080629E">
        <w:rPr>
          <w:iCs/>
          <w:szCs w:val="28"/>
        </w:rPr>
        <w:t>;</w:t>
      </w:r>
      <w:r w:rsidR="002D30F2" w:rsidRPr="0080629E">
        <w:rPr>
          <w:iCs/>
          <w:szCs w:val="28"/>
          <w:lang w:val="ru-RU"/>
        </w:rPr>
        <w:t xml:space="preserve"> </w:t>
      </w:r>
      <w:r w:rsidR="002D30F2" w:rsidRPr="0080629E">
        <w:rPr>
          <w:iCs/>
          <w:szCs w:val="28"/>
        </w:rPr>
        <w:t>- гараж, інв. № 10310023, загальна площа 31,0 м</w:t>
      </w:r>
      <w:r w:rsidR="0080629E">
        <w:rPr>
          <w:iCs/>
          <w:szCs w:val="28"/>
        </w:rPr>
        <w:t>2</w:t>
      </w:r>
      <w:r w:rsidR="002D30F2" w:rsidRPr="0080629E">
        <w:rPr>
          <w:iCs/>
          <w:szCs w:val="28"/>
        </w:rPr>
        <w:t>;</w:t>
      </w:r>
      <w:r w:rsidR="002D30F2" w:rsidRPr="0080629E">
        <w:rPr>
          <w:iCs/>
          <w:szCs w:val="28"/>
          <w:lang w:val="ru-RU"/>
        </w:rPr>
        <w:t xml:space="preserve"> </w:t>
      </w:r>
      <w:r w:rsidR="002D30F2" w:rsidRPr="0080629E">
        <w:rPr>
          <w:iCs/>
          <w:szCs w:val="28"/>
        </w:rPr>
        <w:t>- гараж, інв. № 10310024, загальна площа 33,8 м</w:t>
      </w:r>
      <w:r w:rsidR="0080629E">
        <w:rPr>
          <w:iCs/>
          <w:szCs w:val="28"/>
        </w:rPr>
        <w:t>2.</w:t>
      </w:r>
    </w:p>
    <w:p w:rsidR="002D30F2" w:rsidRPr="003831F2" w:rsidRDefault="00601090" w:rsidP="003831F2">
      <w:pPr>
        <w:ind w:left="284"/>
        <w:rPr>
          <w:color w:val="000000"/>
          <w:szCs w:val="28"/>
          <w:lang w:val="ru-RU"/>
        </w:rPr>
      </w:pPr>
      <w:r w:rsidRPr="0080629E">
        <w:rPr>
          <w:color w:val="000000"/>
          <w:szCs w:val="28"/>
        </w:rPr>
        <w:t xml:space="preserve">Місцезнаходження об’єкта: </w:t>
      </w:r>
      <w:proofErr w:type="spellStart"/>
      <w:r w:rsidR="002D30F2" w:rsidRPr="0080629E">
        <w:rPr>
          <w:szCs w:val="28"/>
        </w:rPr>
        <w:t>просп</w:t>
      </w:r>
      <w:proofErr w:type="spellEnd"/>
      <w:r w:rsidR="002D30F2" w:rsidRPr="0080629E">
        <w:rPr>
          <w:szCs w:val="28"/>
        </w:rPr>
        <w:t>. Полтавський, 40, м. Кременчук, Полтавська обл., Україна</w:t>
      </w:r>
      <w:r w:rsidR="002D30F2" w:rsidRPr="0080629E">
        <w:rPr>
          <w:color w:val="000000"/>
          <w:szCs w:val="28"/>
        </w:rPr>
        <w:t xml:space="preserve"> </w:t>
      </w:r>
    </w:p>
    <w:p w:rsidR="00601090" w:rsidRPr="0080629E" w:rsidRDefault="00601090" w:rsidP="003831F2">
      <w:pPr>
        <w:ind w:left="284"/>
        <w:jc w:val="both"/>
        <w:rPr>
          <w:color w:val="000000"/>
          <w:szCs w:val="28"/>
        </w:rPr>
      </w:pPr>
      <w:r w:rsidRPr="0080629E">
        <w:rPr>
          <w:color w:val="000000"/>
          <w:szCs w:val="28"/>
        </w:rPr>
        <w:t xml:space="preserve">Мета оцінки: </w:t>
      </w:r>
      <w:r w:rsidR="00804B66" w:rsidRPr="0080629E">
        <w:rPr>
          <w:color w:val="000000"/>
          <w:szCs w:val="28"/>
        </w:rPr>
        <w:t>надання в оренду.</w:t>
      </w:r>
    </w:p>
    <w:p w:rsidR="00601090" w:rsidRPr="0080629E" w:rsidRDefault="00601090" w:rsidP="003831F2">
      <w:pPr>
        <w:ind w:left="284"/>
        <w:jc w:val="both"/>
        <w:rPr>
          <w:color w:val="000000"/>
          <w:szCs w:val="28"/>
        </w:rPr>
      </w:pPr>
      <w:r w:rsidRPr="0080629E">
        <w:rPr>
          <w:color w:val="000000"/>
          <w:szCs w:val="28"/>
        </w:rPr>
        <w:t>Величина вартості, отрима</w:t>
      </w:r>
      <w:r w:rsidR="00402B55" w:rsidRPr="0080629E">
        <w:rPr>
          <w:color w:val="000000"/>
          <w:szCs w:val="28"/>
        </w:rPr>
        <w:t>на</w:t>
      </w:r>
      <w:r w:rsidR="000816D9" w:rsidRPr="0080629E">
        <w:rPr>
          <w:color w:val="000000"/>
          <w:szCs w:val="28"/>
        </w:rPr>
        <w:t xml:space="preserve"> в результаті оцінки – </w:t>
      </w:r>
      <w:r w:rsidR="0080629E" w:rsidRPr="0080629E">
        <w:rPr>
          <w:szCs w:val="28"/>
        </w:rPr>
        <w:t>складає:</w:t>
      </w:r>
      <w:r w:rsidR="0080629E" w:rsidRPr="0080629E">
        <w:rPr>
          <w:b/>
          <w:szCs w:val="28"/>
        </w:rPr>
        <w:t xml:space="preserve"> </w:t>
      </w:r>
      <w:r w:rsidR="0080629E" w:rsidRPr="0080629E">
        <w:rPr>
          <w:szCs w:val="28"/>
        </w:rPr>
        <w:t>98719 (дев’яносто вісім тисяч сімсот дев’ятнадцять) гривень</w:t>
      </w:r>
      <w:r w:rsidRPr="0080629E">
        <w:rPr>
          <w:color w:val="000000"/>
          <w:szCs w:val="28"/>
        </w:rPr>
        <w:t>. без ПДВ.</w:t>
      </w:r>
    </w:p>
    <w:p w:rsidR="00804B66" w:rsidRPr="0080629E" w:rsidRDefault="00804B66" w:rsidP="003831F2">
      <w:pPr>
        <w:ind w:left="284" w:hanging="284"/>
        <w:jc w:val="both"/>
        <w:rPr>
          <w:color w:val="000000"/>
          <w:szCs w:val="28"/>
        </w:rPr>
      </w:pPr>
      <w:r w:rsidRPr="0080629E">
        <w:rPr>
          <w:color w:val="000000"/>
          <w:szCs w:val="28"/>
        </w:rPr>
        <w:t>2. Зберігання матеріалів оцінки доручити начальнику відділу майна районної ради Владиславу КОРМУШИНУ.</w:t>
      </w:r>
    </w:p>
    <w:p w:rsidR="00601090" w:rsidRDefault="003831F2" w:rsidP="003831F2">
      <w:pPr>
        <w:ind w:left="284" w:hanging="284"/>
        <w:jc w:val="both"/>
        <w:rPr>
          <w:color w:val="000000"/>
          <w:szCs w:val="28"/>
        </w:rPr>
      </w:pPr>
      <w:r>
        <w:t>3</w:t>
      </w:r>
      <w:r w:rsidR="00804B66">
        <w:t xml:space="preserve">. </w:t>
      </w:r>
      <w:r w:rsidR="00601090">
        <w:rPr>
          <w:szCs w:val="28"/>
        </w:rPr>
        <w:t>Затвердити розпорядження згідно встановленої процедури на сесії районної ради.</w:t>
      </w:r>
    </w:p>
    <w:p w:rsidR="00183382" w:rsidRDefault="00183382" w:rsidP="00594952">
      <w:pPr>
        <w:ind w:firstLine="720"/>
        <w:jc w:val="both"/>
        <w:rPr>
          <w:color w:val="000000"/>
          <w:szCs w:val="28"/>
        </w:rPr>
      </w:pPr>
    </w:p>
    <w:p w:rsidR="000A7BED" w:rsidRDefault="000A7BED" w:rsidP="000A7BED">
      <w:pPr>
        <w:jc w:val="both"/>
        <w:rPr>
          <w:caps/>
          <w:szCs w:val="28"/>
        </w:rPr>
      </w:pPr>
      <w:r>
        <w:rPr>
          <w:caps/>
          <w:szCs w:val="28"/>
        </w:rPr>
        <w:t xml:space="preserve">        Г</w:t>
      </w:r>
      <w:r w:rsidR="003831F2">
        <w:rPr>
          <w:szCs w:val="28"/>
        </w:rPr>
        <w:t>олова</w:t>
      </w:r>
      <w:r>
        <w:rPr>
          <w:caps/>
          <w:szCs w:val="28"/>
        </w:rPr>
        <w:t xml:space="preserve">  </w:t>
      </w:r>
    </w:p>
    <w:p w:rsidR="00B81DCA" w:rsidRDefault="003831F2" w:rsidP="003831F2">
      <w:pPr>
        <w:jc w:val="both"/>
        <w:rPr>
          <w:szCs w:val="28"/>
        </w:rPr>
      </w:pPr>
      <w:r>
        <w:rPr>
          <w:szCs w:val="28"/>
        </w:rPr>
        <w:t xml:space="preserve"> районної  ради                                                                          Андрій </w:t>
      </w:r>
      <w:r w:rsidR="00594952">
        <w:rPr>
          <w:caps/>
          <w:szCs w:val="28"/>
        </w:rPr>
        <w:t>Дрофа</w:t>
      </w:r>
      <w:bookmarkStart w:id="0" w:name="_GoBack"/>
      <w:bookmarkEnd w:id="0"/>
    </w:p>
    <w:sectPr w:rsidR="00B81DCA" w:rsidSect="003831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C6B"/>
    <w:multiLevelType w:val="hybridMultilevel"/>
    <w:tmpl w:val="149601B4"/>
    <w:lvl w:ilvl="0" w:tplc="C6C4D6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C7BB2"/>
    <w:multiLevelType w:val="hybridMultilevel"/>
    <w:tmpl w:val="51768F76"/>
    <w:lvl w:ilvl="0" w:tplc="4636FAE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416C56"/>
    <w:multiLevelType w:val="hybridMultilevel"/>
    <w:tmpl w:val="29CE4D58"/>
    <w:lvl w:ilvl="0" w:tplc="88C692C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12C5B"/>
    <w:multiLevelType w:val="hybridMultilevel"/>
    <w:tmpl w:val="92A69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27B3A"/>
    <w:multiLevelType w:val="hybridMultilevel"/>
    <w:tmpl w:val="45B81C6C"/>
    <w:lvl w:ilvl="0" w:tplc="942A92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47F64"/>
    <w:multiLevelType w:val="hybridMultilevel"/>
    <w:tmpl w:val="A9580D62"/>
    <w:lvl w:ilvl="0" w:tplc="16C294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87B85"/>
    <w:multiLevelType w:val="hybridMultilevel"/>
    <w:tmpl w:val="D4BA7BA0"/>
    <w:lvl w:ilvl="0" w:tplc="AD844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F192D"/>
    <w:multiLevelType w:val="hybridMultilevel"/>
    <w:tmpl w:val="A2C28DCA"/>
    <w:lvl w:ilvl="0" w:tplc="351CFC4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AC6FA0"/>
    <w:multiLevelType w:val="hybridMultilevel"/>
    <w:tmpl w:val="99A4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362"/>
    <w:rsid w:val="00000628"/>
    <w:rsid w:val="0000699B"/>
    <w:rsid w:val="000816D9"/>
    <w:rsid w:val="000A7BED"/>
    <w:rsid w:val="000D03D9"/>
    <w:rsid w:val="000E6844"/>
    <w:rsid w:val="000F3D6E"/>
    <w:rsid w:val="00114693"/>
    <w:rsid w:val="00140D86"/>
    <w:rsid w:val="0014764E"/>
    <w:rsid w:val="00153D54"/>
    <w:rsid w:val="001721E1"/>
    <w:rsid w:val="00183101"/>
    <w:rsid w:val="00183382"/>
    <w:rsid w:val="0019099D"/>
    <w:rsid w:val="001960C4"/>
    <w:rsid w:val="001B4E78"/>
    <w:rsid w:val="001F38FD"/>
    <w:rsid w:val="0020595C"/>
    <w:rsid w:val="0022373F"/>
    <w:rsid w:val="00262306"/>
    <w:rsid w:val="00277F5E"/>
    <w:rsid w:val="00281522"/>
    <w:rsid w:val="00283947"/>
    <w:rsid w:val="00294045"/>
    <w:rsid w:val="002D30F2"/>
    <w:rsid w:val="002D3DDE"/>
    <w:rsid w:val="0030448B"/>
    <w:rsid w:val="00307BB1"/>
    <w:rsid w:val="00317093"/>
    <w:rsid w:val="003303D2"/>
    <w:rsid w:val="00330766"/>
    <w:rsid w:val="003405B6"/>
    <w:rsid w:val="003445AE"/>
    <w:rsid w:val="00357476"/>
    <w:rsid w:val="003831F2"/>
    <w:rsid w:val="0038359A"/>
    <w:rsid w:val="0039778D"/>
    <w:rsid w:val="003A0063"/>
    <w:rsid w:val="003A580F"/>
    <w:rsid w:val="003B3ABB"/>
    <w:rsid w:val="003C0892"/>
    <w:rsid w:val="00402B55"/>
    <w:rsid w:val="00421F70"/>
    <w:rsid w:val="00445A4E"/>
    <w:rsid w:val="004463FB"/>
    <w:rsid w:val="00483C08"/>
    <w:rsid w:val="00483C13"/>
    <w:rsid w:val="004867B0"/>
    <w:rsid w:val="004A4977"/>
    <w:rsid w:val="004B266D"/>
    <w:rsid w:val="004C130E"/>
    <w:rsid w:val="004D7D1F"/>
    <w:rsid w:val="004E4F10"/>
    <w:rsid w:val="00512B72"/>
    <w:rsid w:val="0052246C"/>
    <w:rsid w:val="005511C4"/>
    <w:rsid w:val="00562295"/>
    <w:rsid w:val="005919E9"/>
    <w:rsid w:val="00594952"/>
    <w:rsid w:val="0059513C"/>
    <w:rsid w:val="005C4FDE"/>
    <w:rsid w:val="005D1044"/>
    <w:rsid w:val="005F2F65"/>
    <w:rsid w:val="00601090"/>
    <w:rsid w:val="00627362"/>
    <w:rsid w:val="006343CB"/>
    <w:rsid w:val="00642C04"/>
    <w:rsid w:val="00682F46"/>
    <w:rsid w:val="006A20B3"/>
    <w:rsid w:val="006B20E4"/>
    <w:rsid w:val="006B2BDE"/>
    <w:rsid w:val="006C2486"/>
    <w:rsid w:val="006C68F4"/>
    <w:rsid w:val="006E4DF8"/>
    <w:rsid w:val="006F1B1B"/>
    <w:rsid w:val="006F3CA9"/>
    <w:rsid w:val="006F7CD3"/>
    <w:rsid w:val="00722CC0"/>
    <w:rsid w:val="007E7A59"/>
    <w:rsid w:val="007F6362"/>
    <w:rsid w:val="00804B66"/>
    <w:rsid w:val="0080629E"/>
    <w:rsid w:val="00833260"/>
    <w:rsid w:val="008641C1"/>
    <w:rsid w:val="008817E8"/>
    <w:rsid w:val="008D6785"/>
    <w:rsid w:val="009006A5"/>
    <w:rsid w:val="0091121D"/>
    <w:rsid w:val="009115F7"/>
    <w:rsid w:val="00936B40"/>
    <w:rsid w:val="00952C1E"/>
    <w:rsid w:val="0098788D"/>
    <w:rsid w:val="0099148C"/>
    <w:rsid w:val="00996EFA"/>
    <w:rsid w:val="00997F2E"/>
    <w:rsid w:val="009E30AD"/>
    <w:rsid w:val="009E4A45"/>
    <w:rsid w:val="009F1833"/>
    <w:rsid w:val="00A04BE8"/>
    <w:rsid w:val="00A06D23"/>
    <w:rsid w:val="00A447E3"/>
    <w:rsid w:val="00A56B17"/>
    <w:rsid w:val="00A67D2B"/>
    <w:rsid w:val="00A76364"/>
    <w:rsid w:val="00A87A55"/>
    <w:rsid w:val="00AC468C"/>
    <w:rsid w:val="00AD176E"/>
    <w:rsid w:val="00AE252E"/>
    <w:rsid w:val="00B01F1D"/>
    <w:rsid w:val="00B242B2"/>
    <w:rsid w:val="00B327EB"/>
    <w:rsid w:val="00B34744"/>
    <w:rsid w:val="00B64887"/>
    <w:rsid w:val="00B77D72"/>
    <w:rsid w:val="00B81059"/>
    <w:rsid w:val="00B81DCA"/>
    <w:rsid w:val="00B83DB1"/>
    <w:rsid w:val="00BB3D62"/>
    <w:rsid w:val="00BD6E71"/>
    <w:rsid w:val="00BF1AFE"/>
    <w:rsid w:val="00C0761A"/>
    <w:rsid w:val="00C200DB"/>
    <w:rsid w:val="00C30ED1"/>
    <w:rsid w:val="00C61750"/>
    <w:rsid w:val="00C84427"/>
    <w:rsid w:val="00C9232D"/>
    <w:rsid w:val="00C96F30"/>
    <w:rsid w:val="00CC01F7"/>
    <w:rsid w:val="00CD6AC2"/>
    <w:rsid w:val="00CF2E7C"/>
    <w:rsid w:val="00D03046"/>
    <w:rsid w:val="00D116B4"/>
    <w:rsid w:val="00D22037"/>
    <w:rsid w:val="00D314FD"/>
    <w:rsid w:val="00D76D99"/>
    <w:rsid w:val="00D95EB4"/>
    <w:rsid w:val="00D96C81"/>
    <w:rsid w:val="00DB67E4"/>
    <w:rsid w:val="00DD3296"/>
    <w:rsid w:val="00DE0651"/>
    <w:rsid w:val="00E11152"/>
    <w:rsid w:val="00E169D9"/>
    <w:rsid w:val="00E236B5"/>
    <w:rsid w:val="00E23AC4"/>
    <w:rsid w:val="00E51135"/>
    <w:rsid w:val="00E75E3E"/>
    <w:rsid w:val="00EA19CE"/>
    <w:rsid w:val="00EC09AF"/>
    <w:rsid w:val="00EC2A2F"/>
    <w:rsid w:val="00F1147C"/>
    <w:rsid w:val="00F211A8"/>
    <w:rsid w:val="00F30E63"/>
    <w:rsid w:val="00F815F7"/>
    <w:rsid w:val="00FA0557"/>
    <w:rsid w:val="00FA2EA9"/>
    <w:rsid w:val="00FD0ACE"/>
    <w:rsid w:val="00FE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E0977"/>
  <w15:docId w15:val="{02CC2C04-891A-4BC6-A93E-F6996610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27362"/>
    <w:rPr>
      <w:sz w:val="28"/>
      <w:lang w:val="uk-UA"/>
    </w:rPr>
  </w:style>
  <w:style w:type="paragraph" w:styleId="1">
    <w:name w:val="heading 1"/>
    <w:basedOn w:val="a"/>
    <w:next w:val="a"/>
    <w:qFormat/>
    <w:rsid w:val="00627362"/>
    <w:pPr>
      <w:keepNext/>
      <w:jc w:val="center"/>
      <w:outlineLvl w:val="0"/>
    </w:pPr>
    <w:rPr>
      <w:b/>
      <w:sz w:val="36"/>
    </w:rPr>
  </w:style>
  <w:style w:type="paragraph" w:styleId="7">
    <w:name w:val="heading 7"/>
    <w:basedOn w:val="a"/>
    <w:next w:val="a"/>
    <w:qFormat/>
    <w:rsid w:val="00627362"/>
    <w:pPr>
      <w:keepNext/>
      <w:ind w:left="210" w:right="-284"/>
      <w:outlineLvl w:val="6"/>
    </w:pPr>
    <w:rPr>
      <w:rFonts w:ascii="Kudriashov" w:hAnsi="Kudriashov"/>
    </w:rPr>
  </w:style>
  <w:style w:type="paragraph" w:styleId="8">
    <w:name w:val="heading 8"/>
    <w:basedOn w:val="a"/>
    <w:next w:val="a"/>
    <w:qFormat/>
    <w:rsid w:val="00627362"/>
    <w:pPr>
      <w:keepNext/>
      <w:ind w:left="210" w:right="-284"/>
      <w:jc w:val="center"/>
      <w:outlineLvl w:val="7"/>
    </w:pPr>
    <w:rPr>
      <w:rFonts w:ascii="Kudriashov" w:hAnsi="Kudriashov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27362"/>
    <w:pPr>
      <w:ind w:right="-2" w:firstLine="851"/>
      <w:jc w:val="both"/>
    </w:pPr>
  </w:style>
  <w:style w:type="paragraph" w:customStyle="1" w:styleId="31">
    <w:name w:val="Основний текст з відступом 31"/>
    <w:basedOn w:val="a"/>
    <w:rsid w:val="00C0761A"/>
    <w:pPr>
      <w:widowControl w:val="0"/>
      <w:ind w:left="567"/>
    </w:pPr>
    <w:rPr>
      <w:rFonts w:ascii="Courier New" w:hAnsi="Courier New"/>
      <w:sz w:val="20"/>
      <w:lang w:val="ru-RU"/>
    </w:rPr>
  </w:style>
  <w:style w:type="paragraph" w:styleId="3">
    <w:name w:val="Body Text Indent 3"/>
    <w:basedOn w:val="a"/>
    <w:link w:val="30"/>
    <w:rsid w:val="006E4DF8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link w:val="3"/>
    <w:rsid w:val="006E4DF8"/>
    <w:rPr>
      <w:sz w:val="16"/>
      <w:szCs w:val="16"/>
      <w:lang w:eastAsia="ru-RU"/>
    </w:rPr>
  </w:style>
  <w:style w:type="table" w:styleId="a4">
    <w:name w:val="Table Grid"/>
    <w:basedOn w:val="a1"/>
    <w:rsid w:val="006A2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CF2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Nata</cp:lastModifiedBy>
  <cp:revision>3</cp:revision>
  <cp:lastPrinted>2020-04-28T06:58:00Z</cp:lastPrinted>
  <dcterms:created xsi:type="dcterms:W3CDTF">2020-04-28T07:01:00Z</dcterms:created>
  <dcterms:modified xsi:type="dcterms:W3CDTF">2020-04-28T10:41:00Z</dcterms:modified>
</cp:coreProperties>
</file>