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8E" w:rsidRPr="0042158E" w:rsidRDefault="0042158E" w:rsidP="0042158E">
      <w:pPr>
        <w:spacing w:after="0" w:line="240" w:lineRule="auto"/>
        <w:ind w:left="-851" w:right="141"/>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w:t>
      </w:r>
      <w:r w:rsidRPr="0042158E">
        <w:rPr>
          <w:rFonts w:ascii="Times New Roman" w:eastAsia="Times New Roman" w:hAnsi="Times New Roman" w:cs="Times New Roman"/>
          <w:sz w:val="24"/>
          <w:szCs w:val="20"/>
          <w:lang w:val="uk-UA" w:eastAsia="ru-RU"/>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fillcolor="window">
            <v:imagedata r:id="rId7" o:title=""/>
          </v:shape>
          <o:OLEObject Type="Embed" ProgID="MS_ClipArt_Gallery" ShapeID="_x0000_i1025" DrawAspect="Content" ObjectID="_1577795599" r:id="rId8"/>
        </w:object>
      </w:r>
    </w:p>
    <w:p w:rsidR="0042158E" w:rsidRPr="0042158E" w:rsidRDefault="0042158E" w:rsidP="0042158E">
      <w:pPr>
        <w:keepNext/>
        <w:spacing w:after="0" w:line="240" w:lineRule="auto"/>
        <w:ind w:left="210" w:right="-284"/>
        <w:outlineLvl w:val="6"/>
        <w:rPr>
          <w:rFonts w:ascii="Kudriashov" w:eastAsia="Times New Roman" w:hAnsi="Kudriashov" w:cs="Times New Roman"/>
          <w:b/>
          <w:sz w:val="16"/>
          <w:szCs w:val="16"/>
          <w:lang w:val="uk-UA" w:eastAsia="ru-RU"/>
        </w:rPr>
      </w:pPr>
      <w:r w:rsidRPr="0042158E">
        <w:rPr>
          <w:rFonts w:ascii="Kudriashov" w:eastAsia="Times New Roman" w:hAnsi="Kudriashov" w:cs="Times New Roman"/>
          <w:b/>
          <w:sz w:val="32"/>
          <w:szCs w:val="20"/>
          <w:lang w:val="uk-UA" w:eastAsia="ru-RU"/>
        </w:rPr>
        <w:t xml:space="preserve">                                          </w:t>
      </w:r>
    </w:p>
    <w:p w:rsidR="0042158E" w:rsidRPr="0042158E" w:rsidRDefault="0042158E" w:rsidP="0042158E">
      <w:pPr>
        <w:keepNext/>
        <w:spacing w:after="0" w:line="240" w:lineRule="auto"/>
        <w:ind w:left="210" w:right="-284"/>
        <w:outlineLvl w:val="7"/>
        <w:rPr>
          <w:rFonts w:ascii="Times New Roman" w:eastAsia="Times New Roman" w:hAnsi="Times New Roman" w:cs="Times New Roman"/>
          <w:b/>
          <w:sz w:val="32"/>
          <w:szCs w:val="20"/>
          <w:lang w:val="uk-UA" w:eastAsia="ru-RU"/>
        </w:rPr>
      </w:pPr>
      <w:r w:rsidRPr="0042158E">
        <w:rPr>
          <w:rFonts w:ascii="Kudriashov" w:eastAsia="Times New Roman" w:hAnsi="Kudriashov" w:cs="Times New Roman"/>
          <w:b/>
          <w:sz w:val="32"/>
          <w:szCs w:val="20"/>
          <w:lang w:val="uk-UA" w:eastAsia="ru-RU"/>
        </w:rPr>
        <w:t xml:space="preserve">                     КРЕМЕНЧУЦЬКА РАЙОННА РАДА</w:t>
      </w:r>
    </w:p>
    <w:p w:rsidR="0042158E" w:rsidRPr="0042158E" w:rsidRDefault="0042158E" w:rsidP="0042158E">
      <w:pPr>
        <w:spacing w:after="0" w:line="240" w:lineRule="auto"/>
        <w:ind w:left="210" w:right="-284"/>
        <w:rPr>
          <w:rFonts w:ascii="Kudriashov" w:eastAsia="Times New Roman" w:hAnsi="Kudriashov" w:cs="Times New Roman"/>
          <w:b/>
          <w:sz w:val="32"/>
          <w:szCs w:val="20"/>
          <w:lang w:val="uk-UA" w:eastAsia="ru-RU"/>
        </w:rPr>
      </w:pPr>
      <w:r w:rsidRPr="0042158E">
        <w:rPr>
          <w:rFonts w:ascii="Kudriashov" w:eastAsia="Times New Roman" w:hAnsi="Kudriashov" w:cs="Times New Roman"/>
          <w:b/>
          <w:sz w:val="32"/>
          <w:szCs w:val="20"/>
          <w:lang w:val="uk-UA" w:eastAsia="ru-RU"/>
        </w:rPr>
        <w:t xml:space="preserve">                             ПОЛТАВСЬКОЇ ОБЛАСТІ</w:t>
      </w:r>
    </w:p>
    <w:p w:rsidR="0042158E" w:rsidRPr="0042158E" w:rsidRDefault="0042158E" w:rsidP="0042158E">
      <w:pPr>
        <w:spacing w:after="0" w:line="240" w:lineRule="auto"/>
        <w:rPr>
          <w:rFonts w:ascii="Times New Roman" w:eastAsia="Times New Roman" w:hAnsi="Times New Roman" w:cs="Times New Roman"/>
          <w:sz w:val="16"/>
          <w:szCs w:val="16"/>
          <w:lang w:val="uk-UA" w:eastAsia="ru-RU"/>
        </w:rPr>
      </w:pPr>
    </w:p>
    <w:p w:rsidR="0042158E" w:rsidRPr="0042158E" w:rsidRDefault="0042158E" w:rsidP="0042158E">
      <w:pPr>
        <w:spacing w:after="0" w:line="240" w:lineRule="auto"/>
        <w:rPr>
          <w:rFonts w:ascii="Times New Roman" w:eastAsia="Times New Roman" w:hAnsi="Times New Roman" w:cs="Times New Roman"/>
          <w:b/>
          <w:sz w:val="36"/>
          <w:szCs w:val="20"/>
          <w:lang w:val="uk-UA" w:eastAsia="ru-RU"/>
        </w:rPr>
      </w:pPr>
      <w:r w:rsidRPr="0042158E">
        <w:rPr>
          <w:rFonts w:ascii="Times New Roman" w:eastAsia="Times New Roman" w:hAnsi="Times New Roman" w:cs="Times New Roman"/>
          <w:b/>
          <w:sz w:val="36"/>
          <w:szCs w:val="20"/>
          <w:lang w:val="uk-UA" w:eastAsia="ru-RU"/>
        </w:rPr>
        <w:t xml:space="preserve">                         Р О З П О Р Я Д Ж Е Н </w:t>
      </w:r>
      <w:proofErr w:type="spellStart"/>
      <w:r w:rsidRPr="0042158E">
        <w:rPr>
          <w:rFonts w:ascii="Times New Roman" w:eastAsia="Times New Roman" w:hAnsi="Times New Roman" w:cs="Times New Roman"/>
          <w:b/>
          <w:sz w:val="36"/>
          <w:szCs w:val="20"/>
          <w:lang w:val="uk-UA" w:eastAsia="ru-RU"/>
        </w:rPr>
        <w:t>Н</w:t>
      </w:r>
      <w:proofErr w:type="spellEnd"/>
      <w:r w:rsidRPr="0042158E">
        <w:rPr>
          <w:rFonts w:ascii="Times New Roman" w:eastAsia="Times New Roman" w:hAnsi="Times New Roman" w:cs="Times New Roman"/>
          <w:b/>
          <w:sz w:val="36"/>
          <w:szCs w:val="20"/>
          <w:lang w:val="uk-UA" w:eastAsia="ru-RU"/>
        </w:rPr>
        <w:t xml:space="preserve"> Я</w:t>
      </w:r>
    </w:p>
    <w:p w:rsidR="0042158E" w:rsidRPr="0042158E" w:rsidRDefault="0042158E" w:rsidP="0042158E">
      <w:pPr>
        <w:spacing w:after="0" w:line="240" w:lineRule="auto"/>
        <w:rPr>
          <w:rFonts w:ascii="Times New Roman" w:eastAsia="Times New Roman" w:hAnsi="Times New Roman" w:cs="Times New Roman"/>
          <w:b/>
          <w:sz w:val="36"/>
          <w:szCs w:val="20"/>
          <w:lang w:val="uk-UA" w:eastAsia="ru-RU"/>
        </w:rPr>
      </w:pPr>
      <w:r w:rsidRPr="0042158E">
        <w:rPr>
          <w:rFonts w:ascii="Times New Roman" w:eastAsia="Times New Roman" w:hAnsi="Times New Roman" w:cs="Times New Roman"/>
          <w:b/>
          <w:sz w:val="36"/>
          <w:szCs w:val="20"/>
          <w:lang w:val="uk-UA" w:eastAsia="ru-RU"/>
        </w:rPr>
        <w:t xml:space="preserve">                               голови районної ради</w:t>
      </w:r>
    </w:p>
    <w:p w:rsidR="0042158E" w:rsidRPr="0042158E" w:rsidRDefault="0042158E" w:rsidP="0042158E">
      <w:pPr>
        <w:spacing w:after="0" w:line="240" w:lineRule="auto"/>
        <w:rPr>
          <w:rFonts w:ascii="Times New Roman" w:eastAsia="Times New Roman" w:hAnsi="Times New Roman" w:cs="Times New Roman"/>
          <w:sz w:val="28"/>
          <w:szCs w:val="28"/>
          <w:u w:val="single"/>
          <w:lang w:val="uk-UA" w:eastAsia="ru-RU"/>
        </w:rPr>
      </w:pPr>
      <w:r w:rsidRPr="0042158E">
        <w:rPr>
          <w:rFonts w:ascii="Times New Roman" w:eastAsia="Times New Roman" w:hAnsi="Times New Roman" w:cs="Times New Roman"/>
          <w:sz w:val="28"/>
          <w:szCs w:val="28"/>
          <w:u w:val="single"/>
          <w:lang w:val="uk-UA" w:eastAsia="ru-RU"/>
        </w:rPr>
        <w:t xml:space="preserve"> 10 .01. 2018 </w:t>
      </w:r>
      <w:r w:rsidRPr="0042158E">
        <w:rPr>
          <w:rFonts w:ascii="Times New Roman" w:eastAsia="Times New Roman" w:hAnsi="Times New Roman" w:cs="Times New Roman"/>
          <w:sz w:val="28"/>
          <w:szCs w:val="28"/>
          <w:lang w:val="uk-UA" w:eastAsia="ru-RU"/>
        </w:rPr>
        <w:t xml:space="preserve">                                                                                                  № 2          </w:t>
      </w:r>
    </w:p>
    <w:p w:rsidR="0042158E" w:rsidRPr="0042158E" w:rsidRDefault="0042158E" w:rsidP="0042158E">
      <w:pPr>
        <w:spacing w:after="0" w:line="240" w:lineRule="auto"/>
        <w:rPr>
          <w:rFonts w:ascii="Times New Roman" w:eastAsia="Times New Roman" w:hAnsi="Times New Roman" w:cs="Times New Roman"/>
          <w:sz w:val="16"/>
          <w:szCs w:val="16"/>
          <w:u w:val="single"/>
          <w:lang w:val="uk-UA" w:eastAsia="ru-RU"/>
        </w:rPr>
      </w:pPr>
    </w:p>
    <w:p w:rsidR="0042158E" w:rsidRPr="0042158E" w:rsidRDefault="0042158E" w:rsidP="0042158E">
      <w:pPr>
        <w:spacing w:after="0" w:line="240" w:lineRule="auto"/>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Про   затвердження паспорту </w:t>
      </w:r>
    </w:p>
    <w:p w:rsidR="0042158E" w:rsidRPr="0042158E" w:rsidRDefault="0042158E" w:rsidP="0042158E">
      <w:pPr>
        <w:spacing w:after="0" w:line="240" w:lineRule="auto"/>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бюджетної програми</w:t>
      </w:r>
    </w:p>
    <w:p w:rsidR="0042158E" w:rsidRPr="0042158E" w:rsidRDefault="0042158E" w:rsidP="0042158E">
      <w:pPr>
        <w:spacing w:after="0" w:line="240" w:lineRule="auto"/>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Кременчуцької районної ради </w:t>
      </w:r>
    </w:p>
    <w:p w:rsidR="0042158E" w:rsidRPr="0042158E" w:rsidRDefault="0042158E" w:rsidP="0042158E">
      <w:pPr>
        <w:spacing w:after="0" w:line="240" w:lineRule="auto"/>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на 2018 рік </w:t>
      </w:r>
    </w:p>
    <w:p w:rsidR="0042158E" w:rsidRPr="0042158E" w:rsidRDefault="0042158E" w:rsidP="0042158E">
      <w:pPr>
        <w:spacing w:after="0" w:line="240" w:lineRule="auto"/>
        <w:rPr>
          <w:rFonts w:ascii="Times New Roman" w:eastAsia="Times New Roman" w:hAnsi="Times New Roman" w:cs="Times New Roman"/>
          <w:sz w:val="20"/>
          <w:szCs w:val="20"/>
          <w:lang w:val="uk-UA" w:eastAsia="ru-RU"/>
        </w:rPr>
      </w:pPr>
    </w:p>
    <w:p w:rsidR="0042158E" w:rsidRPr="0042158E" w:rsidRDefault="0042158E" w:rsidP="0042158E">
      <w:pPr>
        <w:spacing w:after="0" w:line="240" w:lineRule="auto"/>
        <w:ind w:firstLine="708"/>
        <w:jc w:val="both"/>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Відповідно до статті 20 Бюджетного кодексу України, наказів Міністерства фінансів України від 26.08.2014 №836 «Про деякі питання запровадження програмно-цільового методу складання та виконання місцевих бюджетів», від 26.08.2014 № 836 «Правила складання паспортів бюджетних програм місцевих бюджетів та звітів про їх виконання»( із змінами), рішення сімнадцятої  сесії сьомого скликання  Кременчуцької районної  ради  «Про  районний бюджет на 2018 рік» від 29 грудня 2017 року: </w:t>
      </w:r>
    </w:p>
    <w:p w:rsidR="0042158E" w:rsidRPr="0042158E" w:rsidRDefault="0042158E" w:rsidP="0042158E">
      <w:pPr>
        <w:spacing w:after="0" w:line="240" w:lineRule="auto"/>
        <w:jc w:val="both"/>
        <w:rPr>
          <w:rFonts w:ascii="Times New Roman" w:eastAsia="Times New Roman" w:hAnsi="Times New Roman" w:cs="Times New Roman"/>
          <w:sz w:val="28"/>
          <w:szCs w:val="28"/>
          <w:lang w:val="uk-UA" w:eastAsia="ru-RU"/>
        </w:rPr>
      </w:pPr>
    </w:p>
    <w:p w:rsidR="0042158E" w:rsidRPr="0042158E" w:rsidRDefault="0042158E" w:rsidP="0042158E">
      <w:pPr>
        <w:spacing w:after="0" w:line="240" w:lineRule="auto"/>
        <w:jc w:val="both"/>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         1</w:t>
      </w:r>
      <w:r w:rsidRPr="0042158E">
        <w:rPr>
          <w:rFonts w:ascii="Times New Roman" w:eastAsia="Times New Roman" w:hAnsi="Times New Roman" w:cs="Times New Roman"/>
          <w:b/>
          <w:sz w:val="28"/>
          <w:szCs w:val="28"/>
          <w:lang w:val="uk-UA" w:eastAsia="ru-RU"/>
        </w:rPr>
        <w:t xml:space="preserve">. </w:t>
      </w:r>
      <w:r w:rsidRPr="0042158E">
        <w:rPr>
          <w:rFonts w:ascii="Times New Roman" w:eastAsia="Times New Roman" w:hAnsi="Times New Roman" w:cs="Times New Roman"/>
          <w:sz w:val="28"/>
          <w:szCs w:val="28"/>
          <w:lang w:val="uk-UA" w:eastAsia="ru-RU"/>
        </w:rPr>
        <w:t>Затвердити паспорт бюджетної  програми  Кременчуцької районної ради на 2018 рік по  КПКВК  0110150 «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що додається.</w:t>
      </w:r>
    </w:p>
    <w:p w:rsidR="0042158E" w:rsidRPr="0042158E" w:rsidRDefault="0042158E" w:rsidP="0042158E">
      <w:pPr>
        <w:spacing w:after="0" w:line="240" w:lineRule="auto"/>
        <w:jc w:val="both"/>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         2.Фінасовому відділу районної ради (</w:t>
      </w:r>
      <w:proofErr w:type="spellStart"/>
      <w:r w:rsidRPr="0042158E">
        <w:rPr>
          <w:rFonts w:ascii="Times New Roman" w:eastAsia="Times New Roman" w:hAnsi="Times New Roman" w:cs="Times New Roman"/>
          <w:sz w:val="28"/>
          <w:szCs w:val="28"/>
          <w:lang w:val="uk-UA" w:eastAsia="ru-RU"/>
        </w:rPr>
        <w:t>Штанько</w:t>
      </w:r>
      <w:proofErr w:type="spellEnd"/>
      <w:r w:rsidRPr="0042158E">
        <w:rPr>
          <w:rFonts w:ascii="Times New Roman" w:eastAsia="Times New Roman" w:hAnsi="Times New Roman" w:cs="Times New Roman"/>
          <w:sz w:val="28"/>
          <w:szCs w:val="28"/>
          <w:lang w:val="uk-UA" w:eastAsia="ru-RU"/>
        </w:rPr>
        <w:t xml:space="preserve"> Л.В.) забезпечити погодження паспорту бюджетної програми   Кременчуцької районної ради на 2018 рік  з фінансовим управлінням Кременчуцької райдержадміністрації та  подати до управління Державної казначейської служби України у Кременчуцькому районі Полтавської області.</w:t>
      </w:r>
    </w:p>
    <w:p w:rsidR="0042158E" w:rsidRPr="0042158E" w:rsidRDefault="0042158E" w:rsidP="0042158E">
      <w:pPr>
        <w:spacing w:after="0" w:line="240" w:lineRule="auto"/>
        <w:jc w:val="both"/>
        <w:rPr>
          <w:rFonts w:ascii="Times New Roman" w:eastAsia="Times New Roman" w:hAnsi="Times New Roman" w:cs="Times New Roman"/>
          <w:sz w:val="28"/>
          <w:szCs w:val="28"/>
          <w:lang w:val="uk-UA" w:eastAsia="ru-RU"/>
        </w:rPr>
      </w:pPr>
      <w:r w:rsidRPr="0042158E">
        <w:rPr>
          <w:rFonts w:ascii="Times New Roman" w:eastAsia="Times New Roman" w:hAnsi="Times New Roman" w:cs="Times New Roman"/>
          <w:sz w:val="28"/>
          <w:szCs w:val="28"/>
          <w:lang w:val="uk-UA" w:eastAsia="ru-RU"/>
        </w:rPr>
        <w:t xml:space="preserve">        3.Контроль за виконанням цього розпорядження залишаю за собою.</w:t>
      </w:r>
    </w:p>
    <w:p w:rsidR="0042158E" w:rsidRPr="0042158E" w:rsidRDefault="0042158E" w:rsidP="0042158E">
      <w:pPr>
        <w:spacing w:after="0" w:line="240" w:lineRule="auto"/>
        <w:ind w:left="1843"/>
        <w:jc w:val="both"/>
        <w:rPr>
          <w:rFonts w:ascii="Times New Roman" w:eastAsia="Times New Roman" w:hAnsi="Times New Roman" w:cs="Times New Roman"/>
          <w:sz w:val="28"/>
          <w:szCs w:val="28"/>
          <w:lang w:val="uk-UA" w:eastAsia="ru-RU"/>
        </w:rPr>
      </w:pPr>
    </w:p>
    <w:p w:rsidR="0042158E" w:rsidRPr="0042158E" w:rsidRDefault="0042158E" w:rsidP="0042158E">
      <w:pPr>
        <w:spacing w:after="0" w:line="240" w:lineRule="auto"/>
        <w:ind w:left="1843"/>
        <w:jc w:val="both"/>
        <w:rPr>
          <w:rFonts w:ascii="Times New Roman" w:eastAsia="Times New Roman" w:hAnsi="Times New Roman" w:cs="Times New Roman"/>
          <w:sz w:val="16"/>
          <w:szCs w:val="16"/>
          <w:lang w:val="uk-UA" w:eastAsia="ru-RU"/>
        </w:rPr>
      </w:pPr>
    </w:p>
    <w:p w:rsidR="0042158E" w:rsidRPr="0042158E" w:rsidRDefault="0042158E" w:rsidP="0042158E">
      <w:pPr>
        <w:spacing w:after="0" w:line="240" w:lineRule="auto"/>
        <w:ind w:left="1843"/>
        <w:jc w:val="both"/>
        <w:rPr>
          <w:rFonts w:ascii="Times New Roman" w:eastAsia="Times New Roman" w:hAnsi="Times New Roman" w:cs="Times New Roman"/>
          <w:sz w:val="16"/>
          <w:szCs w:val="16"/>
          <w:lang w:val="uk-UA" w:eastAsia="ru-RU"/>
        </w:rPr>
      </w:pPr>
    </w:p>
    <w:p w:rsidR="0042158E" w:rsidRPr="0042158E" w:rsidRDefault="0042158E" w:rsidP="0042158E">
      <w:pPr>
        <w:spacing w:after="0" w:line="240" w:lineRule="auto"/>
        <w:jc w:val="both"/>
        <w:rPr>
          <w:rFonts w:ascii="Times New Roman" w:eastAsia="Times New Roman" w:hAnsi="Times New Roman" w:cs="Times New Roman"/>
          <w:sz w:val="28"/>
          <w:szCs w:val="20"/>
          <w:lang w:val="uk-UA" w:eastAsia="ru-RU"/>
        </w:rPr>
      </w:pPr>
      <w:r w:rsidRPr="004215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42158E">
        <w:rPr>
          <w:rFonts w:ascii="Times New Roman" w:eastAsia="Times New Roman" w:hAnsi="Times New Roman" w:cs="Times New Roman"/>
          <w:sz w:val="28"/>
          <w:szCs w:val="28"/>
          <w:lang w:val="uk-UA" w:eastAsia="ru-RU"/>
        </w:rPr>
        <w:t xml:space="preserve"> Г</w:t>
      </w:r>
      <w:r w:rsidRPr="0042158E">
        <w:rPr>
          <w:rFonts w:ascii="Times New Roman" w:eastAsia="Times New Roman" w:hAnsi="Times New Roman" w:cs="Times New Roman"/>
          <w:sz w:val="28"/>
          <w:szCs w:val="20"/>
          <w:lang w:val="uk-UA" w:eastAsia="ru-RU"/>
        </w:rPr>
        <w:t>ОЛОВА</w:t>
      </w:r>
    </w:p>
    <w:p w:rsidR="0042158E" w:rsidRPr="0042158E" w:rsidRDefault="0042158E" w:rsidP="0042158E">
      <w:pPr>
        <w:spacing w:after="0" w:line="240" w:lineRule="auto"/>
        <w:jc w:val="both"/>
        <w:rPr>
          <w:rFonts w:ascii="Times New Roman" w:eastAsia="Times New Roman" w:hAnsi="Times New Roman" w:cs="Times New Roman"/>
          <w:sz w:val="28"/>
          <w:szCs w:val="20"/>
          <w:lang w:val="uk-UA" w:eastAsia="ru-RU"/>
        </w:rPr>
      </w:pPr>
      <w:r w:rsidRPr="0042158E">
        <w:rPr>
          <w:rFonts w:ascii="Times New Roman" w:eastAsia="Times New Roman" w:hAnsi="Times New Roman" w:cs="Times New Roman"/>
          <w:sz w:val="28"/>
          <w:szCs w:val="20"/>
          <w:lang w:val="uk-UA" w:eastAsia="ru-RU"/>
        </w:rPr>
        <w:t xml:space="preserve">         РАЙОННОЇ РАДИ </w:t>
      </w:r>
      <w:r w:rsidRPr="0042158E">
        <w:rPr>
          <w:rFonts w:ascii="Times New Roman" w:eastAsia="Times New Roman" w:hAnsi="Times New Roman" w:cs="Times New Roman"/>
          <w:sz w:val="28"/>
          <w:szCs w:val="20"/>
          <w:lang w:val="uk-UA" w:eastAsia="ru-RU"/>
        </w:rPr>
        <w:tab/>
        <w:t xml:space="preserve">                                                 </w:t>
      </w:r>
      <w:r w:rsidRPr="0042158E">
        <w:rPr>
          <w:rFonts w:ascii="Times New Roman" w:eastAsia="Times New Roman" w:hAnsi="Times New Roman" w:cs="Times New Roman"/>
          <w:sz w:val="28"/>
          <w:szCs w:val="20"/>
          <w:lang w:val="uk-UA" w:eastAsia="ru-RU"/>
        </w:rPr>
        <w:tab/>
        <w:t>А.О.ДРОФА</w:t>
      </w:r>
    </w:p>
    <w:p w:rsidR="0042158E" w:rsidRPr="0042158E" w:rsidRDefault="0042158E" w:rsidP="0042158E">
      <w:pPr>
        <w:spacing w:after="0" w:line="240" w:lineRule="auto"/>
        <w:jc w:val="center"/>
        <w:rPr>
          <w:rFonts w:ascii="Times New Roman" w:eastAsia="Times New Roman" w:hAnsi="Times New Roman" w:cs="Times New Roman"/>
          <w:sz w:val="28"/>
          <w:szCs w:val="28"/>
          <w:lang w:val="uk-UA" w:eastAsia="ru-RU"/>
        </w:rPr>
      </w:pPr>
    </w:p>
    <w:p w:rsidR="00616098" w:rsidRDefault="00616098">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3A56B9" w:rsidRDefault="003A56B9">
      <w:pPr>
        <w:rPr>
          <w:lang w:val="uk-UA"/>
        </w:rPr>
      </w:pPr>
    </w:p>
    <w:p w:rsidR="0042158E" w:rsidRDefault="0042158E"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pPr>
    </w:p>
    <w:p w:rsidR="00DC22E1" w:rsidRDefault="00DC22E1" w:rsidP="003A56B9">
      <w:pPr>
        <w:spacing w:before="100" w:beforeAutospacing="1" w:after="100" w:afterAutospacing="1" w:line="240" w:lineRule="auto"/>
        <w:rPr>
          <w:rFonts w:ascii="Times New Roman" w:eastAsia="Times New Roman" w:hAnsi="Times New Roman" w:cs="Times New Roman"/>
          <w:sz w:val="23"/>
          <w:szCs w:val="23"/>
          <w:lang w:val="uk-UA" w:eastAsia="uk-UA"/>
        </w:rPr>
        <w:sectPr w:rsidR="00DC22E1" w:rsidSect="0042158E">
          <w:pgSz w:w="11906" w:h="16838"/>
          <w:pgMar w:top="1134" w:right="851" w:bottom="1134" w:left="1701"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6623"/>
      </w:tblGrid>
      <w:tr w:rsidR="00DC22E1" w:rsidRPr="00DC22E1" w:rsidTr="00CC7D06">
        <w:trPr>
          <w:tblCellSpacing w:w="22" w:type="dxa"/>
        </w:trPr>
        <w:tc>
          <w:tcPr>
            <w:tcW w:w="5000" w:type="pct"/>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ЗАТВЕРДЖЕНО</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color w:val="0000FF"/>
                <w:sz w:val="23"/>
                <w:szCs w:val="23"/>
                <w:lang w:val="uk-UA" w:eastAsia="uk-UA"/>
              </w:rPr>
              <w:t>Наказ Міністерства фінансів України</w:t>
            </w:r>
            <w:r w:rsidRPr="00DC22E1">
              <w:rPr>
                <w:rFonts w:ascii="Times New Roman" w:eastAsia="Times New Roman" w:hAnsi="Times New Roman" w:cs="Times New Roman"/>
                <w:color w:val="0000FF"/>
                <w:sz w:val="23"/>
                <w:szCs w:val="23"/>
                <w:lang w:val="uk-UA" w:eastAsia="uk-UA"/>
              </w:rPr>
              <w:br/>
              <w:t>26 серпня 2014 року N 836</w:t>
            </w:r>
          </w:p>
        </w:tc>
      </w:tr>
    </w:tbl>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 </w:t>
      </w:r>
    </w:p>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bl>
      <w:tblPr>
        <w:tblW w:w="15000" w:type="dxa"/>
        <w:jc w:val="center"/>
        <w:tblCellSpacing w:w="22" w:type="dxa"/>
        <w:tblCellMar>
          <w:top w:w="30" w:type="dxa"/>
          <w:left w:w="30" w:type="dxa"/>
          <w:bottom w:w="30" w:type="dxa"/>
          <w:right w:w="30" w:type="dxa"/>
        </w:tblCellMar>
        <w:tblLook w:val="00A0" w:firstRow="1" w:lastRow="0" w:firstColumn="1" w:lastColumn="0" w:noHBand="0" w:noVBand="0"/>
      </w:tblPr>
      <w:tblGrid>
        <w:gridCol w:w="8243"/>
        <w:gridCol w:w="6757"/>
      </w:tblGrid>
      <w:tr w:rsidR="00DC22E1" w:rsidRPr="00DC22E1" w:rsidTr="00CC7D06">
        <w:trPr>
          <w:tblCellSpacing w:w="22" w:type="dxa"/>
          <w:jc w:val="center"/>
        </w:trPr>
        <w:tc>
          <w:tcPr>
            <w:tcW w:w="2726" w:type="pct"/>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230" w:type="pct"/>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ЗАТВЕРДЖЕНО</w:t>
            </w:r>
            <w:r w:rsidRPr="00DC22E1">
              <w:rPr>
                <w:rFonts w:ascii="Times New Roman" w:eastAsia="Times New Roman" w:hAnsi="Times New Roman" w:cs="Times New Roman"/>
                <w:sz w:val="23"/>
                <w:szCs w:val="23"/>
                <w:lang w:val="uk-UA" w:eastAsia="uk-UA"/>
              </w:rPr>
              <w:br/>
              <w:t xml:space="preserve">Розпорядження голови Кременчуцької районної ради  від           року від 10.01.2018 №2 </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23"/>
                <w:szCs w:val="23"/>
                <w:u w:val="single"/>
                <w:lang w:val="uk-UA" w:eastAsia="uk-UA"/>
              </w:rPr>
              <w:t>Кременчуцька районна рада</w:t>
            </w:r>
            <w:r w:rsidRPr="00DC22E1">
              <w:rPr>
                <w:rFonts w:ascii="Times New Roman" w:eastAsia="Times New Roman" w:hAnsi="Times New Roman" w:cs="Times New Roman"/>
                <w:sz w:val="19"/>
                <w:szCs w:val="19"/>
                <w:lang w:val="uk-UA" w:eastAsia="uk-UA"/>
              </w:rPr>
              <w:t>_____________________________</w:t>
            </w:r>
            <w:r w:rsidRPr="00DC22E1">
              <w:rPr>
                <w:rFonts w:ascii="Times New Roman" w:eastAsia="Times New Roman" w:hAnsi="Times New Roman" w:cs="Times New Roman"/>
                <w:sz w:val="19"/>
                <w:szCs w:val="19"/>
                <w:lang w:val="uk-UA" w:eastAsia="uk-UA"/>
              </w:rPr>
              <w:br/>
              <w:t>(найменування головного розпорядника коштів місцевого бюджету)</w:t>
            </w:r>
            <w:r w:rsidRPr="00DC22E1">
              <w:rPr>
                <w:rFonts w:ascii="Times New Roman" w:eastAsia="Times New Roman" w:hAnsi="Times New Roman" w:cs="Times New Roman"/>
                <w:sz w:val="19"/>
                <w:szCs w:val="19"/>
                <w:lang w:val="uk-UA" w:eastAsia="uk-UA"/>
              </w:rPr>
              <w:br/>
            </w:r>
            <w:r w:rsidRPr="00DC22E1">
              <w:rPr>
                <w:rFonts w:ascii="Times New Roman" w:eastAsia="Times New Roman" w:hAnsi="Times New Roman" w:cs="Times New Roman"/>
                <w:sz w:val="23"/>
                <w:szCs w:val="23"/>
                <w:lang w:val="uk-UA" w:eastAsia="uk-UA"/>
              </w:rPr>
              <w:t>наказ</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23"/>
                <w:szCs w:val="23"/>
                <w:u w:val="single"/>
                <w:lang w:val="uk-UA" w:eastAsia="uk-UA"/>
              </w:rPr>
              <w:t>Фінансового управління Кременчуцької райдержадміністрації</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(найменування місцевого фінансового органу)</w:t>
            </w:r>
            <w:r w:rsidRPr="00DC22E1">
              <w:rPr>
                <w:rFonts w:ascii="Times New Roman" w:eastAsia="Times New Roman" w:hAnsi="Times New Roman" w:cs="Times New Roman"/>
                <w:sz w:val="19"/>
                <w:szCs w:val="19"/>
                <w:lang w:val="uk-UA" w:eastAsia="uk-UA"/>
              </w:rPr>
              <w:br/>
            </w:r>
            <w:r w:rsidRPr="00DC22E1">
              <w:rPr>
                <w:rFonts w:ascii="Times New Roman" w:eastAsia="Times New Roman" w:hAnsi="Times New Roman" w:cs="Times New Roman"/>
                <w:sz w:val="19"/>
                <w:szCs w:val="19"/>
                <w:u w:val="single"/>
                <w:lang w:val="uk-UA" w:eastAsia="uk-UA"/>
              </w:rPr>
              <w:t>від 10.01.2018</w:t>
            </w:r>
            <w:r w:rsidRPr="00DC22E1">
              <w:rPr>
                <w:rFonts w:ascii="Times New Roman" w:eastAsia="Times New Roman" w:hAnsi="Times New Roman" w:cs="Times New Roman"/>
                <w:sz w:val="23"/>
                <w:szCs w:val="23"/>
                <w:lang w:val="uk-UA" w:eastAsia="uk-UA"/>
              </w:rPr>
              <w:t xml:space="preserve">   N </w:t>
            </w:r>
            <w:r w:rsidRPr="00DC22E1">
              <w:rPr>
                <w:rFonts w:ascii="Times New Roman" w:eastAsia="Times New Roman" w:hAnsi="Times New Roman" w:cs="Times New Roman"/>
                <w:sz w:val="23"/>
                <w:szCs w:val="23"/>
                <w:u w:val="single"/>
                <w:lang w:val="uk-UA" w:eastAsia="uk-UA"/>
              </w:rPr>
              <w:t>04\08</w:t>
            </w:r>
          </w:p>
        </w:tc>
      </w:tr>
    </w:tbl>
    <w:p w:rsidR="00DC22E1" w:rsidRPr="00DC22E1" w:rsidRDefault="00DC22E1" w:rsidP="00DC22E1">
      <w:pPr>
        <w:tabs>
          <w:tab w:val="center" w:pos="7568"/>
          <w:tab w:val="left" w:pos="9750"/>
        </w:tabs>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r w:rsidRPr="00DC22E1">
        <w:rPr>
          <w:rFonts w:ascii="Times New Roman" w:eastAsia="Times New Roman" w:hAnsi="Times New Roman" w:cs="Times New Roman"/>
          <w:b/>
          <w:bCs/>
          <w:sz w:val="26"/>
          <w:szCs w:val="26"/>
          <w:lang w:val="uk-UA" w:eastAsia="uk-UA"/>
        </w:rPr>
        <w:t xml:space="preserve">                                               Паспорт</w:t>
      </w:r>
      <w:r w:rsidRPr="00DC22E1">
        <w:rPr>
          <w:rFonts w:ascii="Times New Roman" w:eastAsia="Times New Roman" w:hAnsi="Times New Roman" w:cs="Times New Roman"/>
          <w:b/>
          <w:bCs/>
          <w:sz w:val="26"/>
          <w:szCs w:val="26"/>
          <w:lang w:val="uk-UA" w:eastAsia="uk-UA"/>
        </w:rPr>
        <w:tab/>
      </w:r>
      <w:r w:rsidRPr="00DC22E1">
        <w:rPr>
          <w:rFonts w:ascii="Times New Roman" w:eastAsia="Times New Roman" w:hAnsi="Times New Roman" w:cs="Times New Roman"/>
          <w:b/>
          <w:bCs/>
          <w:sz w:val="26"/>
          <w:szCs w:val="26"/>
          <w:lang w:val="uk-UA" w:eastAsia="uk-UA"/>
        </w:rPr>
        <w:br/>
        <w:t>бюджетної програми місцевого бюджету на 201</w:t>
      </w:r>
      <w:r w:rsidRPr="00DC22E1">
        <w:rPr>
          <w:rFonts w:ascii="Times New Roman" w:eastAsia="Times New Roman" w:hAnsi="Times New Roman" w:cs="Times New Roman"/>
          <w:b/>
          <w:bCs/>
          <w:sz w:val="26"/>
          <w:szCs w:val="26"/>
          <w:lang w:eastAsia="uk-UA"/>
        </w:rPr>
        <w:t xml:space="preserve">8 </w:t>
      </w:r>
      <w:r w:rsidRPr="00DC22E1">
        <w:rPr>
          <w:rFonts w:ascii="Times New Roman" w:eastAsia="Times New Roman" w:hAnsi="Times New Roman" w:cs="Times New Roman"/>
          <w:b/>
          <w:bCs/>
          <w:sz w:val="26"/>
          <w:szCs w:val="26"/>
          <w:lang w:val="uk-UA" w:eastAsia="uk-UA"/>
        </w:rPr>
        <w:t>рік</w:t>
      </w:r>
    </w:p>
    <w:tbl>
      <w:tblPr>
        <w:tblW w:w="15000" w:type="dxa"/>
        <w:jc w:val="center"/>
        <w:tblCellSpacing w:w="22" w:type="dxa"/>
        <w:tblCellMar>
          <w:top w:w="30" w:type="dxa"/>
          <w:left w:w="30" w:type="dxa"/>
          <w:bottom w:w="30" w:type="dxa"/>
          <w:right w:w="30" w:type="dxa"/>
        </w:tblCellMar>
        <w:tblLook w:val="00A0" w:firstRow="1" w:lastRow="0" w:firstColumn="1" w:lastColumn="0" w:noHBand="0" w:noVBand="0"/>
      </w:tblPr>
      <w:tblGrid>
        <w:gridCol w:w="15000"/>
      </w:tblGrid>
      <w:tr w:rsidR="00DC22E1" w:rsidRPr="00DC22E1" w:rsidTr="00CC7D06">
        <w:trPr>
          <w:tblCellSpacing w:w="22" w:type="dxa"/>
          <w:jc w:val="center"/>
        </w:trPr>
        <w:tc>
          <w:tcPr>
            <w:tcW w:w="5000" w:type="pct"/>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19"/>
                <w:szCs w:val="19"/>
                <w:lang w:val="uk-UA" w:eastAsia="uk-UA"/>
              </w:rPr>
            </w:pPr>
            <w:r w:rsidRPr="00DC22E1">
              <w:rPr>
                <w:rFonts w:ascii="Times New Roman" w:eastAsia="Times New Roman" w:hAnsi="Times New Roman" w:cs="Times New Roman"/>
                <w:sz w:val="23"/>
                <w:szCs w:val="23"/>
                <w:lang w:val="uk-UA" w:eastAsia="uk-UA"/>
              </w:rPr>
              <w:t>1._</w:t>
            </w:r>
            <w:r w:rsidRPr="00DC22E1">
              <w:rPr>
                <w:rFonts w:ascii="Times New Roman" w:eastAsia="Times New Roman" w:hAnsi="Times New Roman" w:cs="Times New Roman"/>
                <w:sz w:val="23"/>
                <w:szCs w:val="23"/>
                <w:u w:val="single"/>
                <w:lang w:val="uk-UA" w:eastAsia="uk-UA"/>
              </w:rPr>
              <w:t>0100000</w:t>
            </w:r>
            <w:r w:rsidRPr="00DC22E1">
              <w:rPr>
                <w:rFonts w:ascii="Times New Roman" w:eastAsia="Times New Roman" w:hAnsi="Times New Roman" w:cs="Times New Roman"/>
                <w:sz w:val="23"/>
                <w:szCs w:val="23"/>
                <w:lang w:val="uk-UA" w:eastAsia="uk-UA"/>
              </w:rPr>
              <w:t xml:space="preserve">__                          </w:t>
            </w:r>
            <w:r w:rsidRPr="00DC22E1">
              <w:rPr>
                <w:rFonts w:ascii="Times New Roman" w:eastAsia="Times New Roman" w:hAnsi="Times New Roman" w:cs="Times New Roman"/>
                <w:sz w:val="23"/>
                <w:szCs w:val="23"/>
                <w:u w:val="single"/>
                <w:lang w:val="uk-UA" w:eastAsia="uk-UA"/>
              </w:rPr>
              <w:t>Кременчуцька районна рада</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          (КПКВК МБ)                     (найменування головного розпорядника)</w:t>
            </w:r>
          </w:p>
          <w:p w:rsidR="00DC22E1" w:rsidRPr="00DC22E1" w:rsidRDefault="00DC22E1" w:rsidP="00DC22E1">
            <w:pPr>
              <w:spacing w:before="100" w:beforeAutospacing="1" w:after="100" w:afterAutospacing="1" w:line="240" w:lineRule="auto"/>
              <w:rPr>
                <w:rFonts w:ascii="Times New Roman" w:eastAsia="Times New Roman" w:hAnsi="Times New Roman" w:cs="Times New Roman"/>
                <w:sz w:val="19"/>
                <w:szCs w:val="19"/>
                <w:lang w:val="uk-UA" w:eastAsia="uk-UA"/>
              </w:rPr>
            </w:pPr>
            <w:r w:rsidRPr="00DC22E1">
              <w:rPr>
                <w:rFonts w:ascii="Times New Roman" w:eastAsia="Times New Roman" w:hAnsi="Times New Roman" w:cs="Times New Roman"/>
                <w:sz w:val="23"/>
                <w:szCs w:val="23"/>
                <w:lang w:val="uk-UA" w:eastAsia="uk-UA"/>
              </w:rPr>
              <w:t>2._</w:t>
            </w:r>
            <w:r w:rsidRPr="00DC22E1">
              <w:rPr>
                <w:rFonts w:ascii="Times New Roman" w:eastAsia="Times New Roman" w:hAnsi="Times New Roman" w:cs="Times New Roman"/>
                <w:sz w:val="23"/>
                <w:szCs w:val="23"/>
                <w:u w:val="single"/>
                <w:lang w:val="uk-UA" w:eastAsia="uk-UA"/>
              </w:rPr>
              <w:t>0110000</w:t>
            </w:r>
            <w:r w:rsidRPr="00DC22E1">
              <w:rPr>
                <w:rFonts w:ascii="Times New Roman" w:eastAsia="Times New Roman" w:hAnsi="Times New Roman" w:cs="Times New Roman"/>
                <w:sz w:val="23"/>
                <w:szCs w:val="23"/>
                <w:lang w:val="uk-UA" w:eastAsia="uk-UA"/>
              </w:rPr>
              <w:t xml:space="preserve">_                        </w:t>
            </w:r>
            <w:r w:rsidRPr="00DC22E1">
              <w:rPr>
                <w:rFonts w:ascii="Times New Roman" w:eastAsia="Times New Roman" w:hAnsi="Times New Roman" w:cs="Times New Roman"/>
                <w:sz w:val="23"/>
                <w:szCs w:val="23"/>
                <w:u w:val="single"/>
                <w:lang w:val="uk-UA" w:eastAsia="uk-UA"/>
              </w:rPr>
              <w:t>Кременчуцька районна рада</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          (КПКВК МБ)                     (найменування відповідального виконавця)</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19"/>
                <w:szCs w:val="19"/>
                <w:lang w:val="uk-UA" w:eastAsia="uk-UA"/>
              </w:rPr>
            </w:pPr>
            <w:r w:rsidRPr="00DC22E1">
              <w:rPr>
                <w:rFonts w:ascii="Times New Roman" w:eastAsia="Times New Roman" w:hAnsi="Times New Roman" w:cs="Times New Roman"/>
                <w:sz w:val="23"/>
                <w:szCs w:val="23"/>
                <w:lang w:val="uk-UA" w:eastAsia="uk-UA"/>
              </w:rPr>
              <w:t>3</w:t>
            </w:r>
            <w:r w:rsidRPr="00DC22E1">
              <w:rPr>
                <w:rFonts w:ascii="Times New Roman" w:eastAsia="Times New Roman" w:hAnsi="Times New Roman" w:cs="Times New Roman"/>
                <w:sz w:val="23"/>
                <w:szCs w:val="23"/>
                <w:u w:val="single"/>
                <w:lang w:val="uk-UA" w:eastAsia="uk-UA"/>
              </w:rPr>
              <w:t>__0110150_____        _0111________</w:t>
            </w:r>
            <w:r w:rsidRPr="00DC22E1">
              <w:rPr>
                <w:rFonts w:ascii="Times New Roman" w:eastAsia="Times New Roman" w:hAnsi="Times New Roman" w:cs="Times New Roman"/>
                <w:bCs/>
                <w:sz w:val="23"/>
                <w:szCs w:val="23"/>
                <w:lang w:val="uk-UA"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          (КПКВК МБ)            (КФКВК)</w:t>
            </w:r>
            <w:r w:rsidRPr="00DC22E1">
              <w:rPr>
                <w:rFonts w:ascii="Times New Roman" w:eastAsia="Times New Roman" w:hAnsi="Times New Roman" w:cs="Times New Roman"/>
                <w:sz w:val="23"/>
                <w:szCs w:val="23"/>
                <w:vertAlign w:val="superscript"/>
                <w:lang w:val="uk-UA" w:eastAsia="uk-UA"/>
              </w:rPr>
              <w:t xml:space="preserve"> 1</w:t>
            </w:r>
            <w:r w:rsidRPr="00DC22E1">
              <w:rPr>
                <w:rFonts w:ascii="Times New Roman" w:eastAsia="Times New Roman" w:hAnsi="Times New Roman" w:cs="Times New Roman"/>
                <w:sz w:val="19"/>
                <w:szCs w:val="19"/>
                <w:lang w:val="uk-UA" w:eastAsia="uk-UA"/>
              </w:rPr>
              <w:t>                (найменування бюджетної програми)</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4. Обсяг бюджетних призначень / бюджетних асигнувань – </w:t>
            </w:r>
            <w:r w:rsidRPr="00DC22E1">
              <w:rPr>
                <w:rFonts w:ascii="Times New Roman" w:eastAsia="Times New Roman" w:hAnsi="Times New Roman" w:cs="Times New Roman"/>
                <w:sz w:val="23"/>
                <w:szCs w:val="23"/>
                <w:u w:val="single"/>
                <w:lang w:val="uk-UA" w:eastAsia="uk-UA"/>
              </w:rPr>
              <w:t xml:space="preserve">3 </w:t>
            </w:r>
            <w:r w:rsidRPr="00DC22E1">
              <w:rPr>
                <w:rFonts w:ascii="Times New Roman" w:eastAsia="Times New Roman" w:hAnsi="Times New Roman" w:cs="Times New Roman"/>
                <w:sz w:val="23"/>
                <w:szCs w:val="23"/>
                <w:u w:val="single"/>
                <w:lang w:eastAsia="uk-UA"/>
              </w:rPr>
              <w:t>033</w:t>
            </w:r>
            <w:r w:rsidRPr="00DC22E1">
              <w:rPr>
                <w:rFonts w:ascii="Times New Roman" w:eastAsia="Times New Roman" w:hAnsi="Times New Roman" w:cs="Times New Roman"/>
                <w:sz w:val="23"/>
                <w:szCs w:val="23"/>
                <w:u w:val="single"/>
                <w:lang w:val="uk-UA" w:eastAsia="uk-UA"/>
              </w:rPr>
              <w:t>,7</w:t>
            </w:r>
            <w:r w:rsidRPr="00DC22E1">
              <w:rPr>
                <w:rFonts w:ascii="Times New Roman" w:eastAsia="Times New Roman" w:hAnsi="Times New Roman" w:cs="Times New Roman"/>
                <w:sz w:val="23"/>
                <w:szCs w:val="23"/>
                <w:u w:val="single"/>
                <w:lang w:eastAsia="uk-UA"/>
              </w:rPr>
              <w:t xml:space="preserve"> </w:t>
            </w:r>
            <w:r w:rsidRPr="00DC22E1">
              <w:rPr>
                <w:rFonts w:ascii="Times New Roman" w:eastAsia="Times New Roman" w:hAnsi="Times New Roman" w:cs="Times New Roman"/>
                <w:sz w:val="23"/>
                <w:szCs w:val="23"/>
                <w:lang w:val="uk-UA" w:eastAsia="uk-UA"/>
              </w:rPr>
              <w:t xml:space="preserve">тис. гривень, у тому числі загального фонду – </w:t>
            </w:r>
            <w:r w:rsidRPr="00DC22E1">
              <w:rPr>
                <w:rFonts w:ascii="Times New Roman" w:eastAsia="Times New Roman" w:hAnsi="Times New Roman" w:cs="Times New Roman"/>
                <w:sz w:val="23"/>
                <w:szCs w:val="23"/>
                <w:u w:val="single"/>
                <w:lang w:val="uk-UA" w:eastAsia="uk-UA"/>
              </w:rPr>
              <w:t>2 </w:t>
            </w:r>
            <w:r w:rsidRPr="00DC22E1">
              <w:rPr>
                <w:rFonts w:ascii="Times New Roman" w:eastAsia="Times New Roman" w:hAnsi="Times New Roman" w:cs="Times New Roman"/>
                <w:sz w:val="23"/>
                <w:szCs w:val="23"/>
                <w:u w:val="single"/>
                <w:lang w:eastAsia="uk-UA"/>
              </w:rPr>
              <w:t>513</w:t>
            </w:r>
            <w:r w:rsidRPr="00DC22E1">
              <w:rPr>
                <w:rFonts w:ascii="Times New Roman" w:eastAsia="Times New Roman" w:hAnsi="Times New Roman" w:cs="Times New Roman"/>
                <w:sz w:val="23"/>
                <w:szCs w:val="23"/>
                <w:u w:val="single"/>
                <w:lang w:val="uk-UA" w:eastAsia="uk-UA"/>
              </w:rPr>
              <w:t>,</w:t>
            </w:r>
            <w:r w:rsidRPr="00DC22E1">
              <w:rPr>
                <w:rFonts w:ascii="Times New Roman" w:eastAsia="Times New Roman" w:hAnsi="Times New Roman" w:cs="Times New Roman"/>
                <w:sz w:val="23"/>
                <w:szCs w:val="23"/>
                <w:u w:val="single"/>
                <w:lang w:eastAsia="uk-UA"/>
              </w:rPr>
              <w:t>4</w:t>
            </w:r>
            <w:r w:rsidRPr="00DC22E1">
              <w:rPr>
                <w:rFonts w:ascii="Times New Roman" w:eastAsia="Times New Roman" w:hAnsi="Times New Roman" w:cs="Times New Roman"/>
                <w:sz w:val="23"/>
                <w:szCs w:val="23"/>
                <w:lang w:val="uk-UA" w:eastAsia="uk-UA"/>
              </w:rPr>
              <w:t xml:space="preserve"> тис. гривень та спеціального фонду – </w:t>
            </w:r>
            <w:r w:rsidRPr="00DC22E1">
              <w:rPr>
                <w:rFonts w:ascii="Times New Roman" w:eastAsia="Times New Roman" w:hAnsi="Times New Roman" w:cs="Times New Roman"/>
                <w:sz w:val="23"/>
                <w:szCs w:val="23"/>
                <w:u w:val="single"/>
                <w:lang w:eastAsia="uk-UA"/>
              </w:rPr>
              <w:t>520,3</w:t>
            </w:r>
            <w:r w:rsidRPr="00DC22E1">
              <w:rPr>
                <w:rFonts w:ascii="Times New Roman" w:eastAsia="Times New Roman" w:hAnsi="Times New Roman" w:cs="Times New Roman"/>
                <w:sz w:val="23"/>
                <w:szCs w:val="23"/>
                <w:lang w:val="uk-UA" w:eastAsia="uk-UA"/>
              </w:rPr>
              <w:t xml:space="preserve"> тис. гривень.</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 Закон України «Про службу в органах місцевого самоврядування»,рішення Кременчуцької районної ради  від 29 грудня 2017 року «Про районний бюджет на 2018 рік»,постанова Кабінету Міністрів України від 9 березня 2006 р. №268 «Про упорядкування структури та умов оплати праці працівників апарату органів виконавчої влади,органів прокуратури,судів та інших </w:t>
            </w:r>
            <w:r w:rsidRPr="00DC22E1">
              <w:rPr>
                <w:rFonts w:ascii="Times New Roman" w:eastAsia="Times New Roman" w:hAnsi="Times New Roman" w:cs="Times New Roman"/>
                <w:sz w:val="23"/>
                <w:szCs w:val="23"/>
                <w:lang w:val="uk-UA" w:eastAsia="uk-UA"/>
              </w:rPr>
              <w:lastRenderedPageBreak/>
              <w:t>органів»(зі змінами), наказ Міністерства Праці України від 02.10.1996 року № 77 «Про умови оплати праці робітників,зайнятих обслуговуванням органів виконавчої влади,місцевого самоврядування та їх виконавчих органів,</w:t>
            </w:r>
            <w:proofErr w:type="spellStart"/>
            <w:r w:rsidRPr="00DC22E1">
              <w:rPr>
                <w:rFonts w:ascii="Times New Roman" w:eastAsia="Times New Roman" w:hAnsi="Times New Roman" w:cs="Times New Roman"/>
                <w:sz w:val="23"/>
                <w:szCs w:val="23"/>
                <w:lang w:val="uk-UA" w:eastAsia="uk-UA"/>
              </w:rPr>
              <w:t>органів</w:t>
            </w:r>
            <w:proofErr w:type="spellEnd"/>
            <w:r w:rsidRPr="00DC22E1">
              <w:rPr>
                <w:rFonts w:ascii="Times New Roman" w:eastAsia="Times New Roman" w:hAnsi="Times New Roman" w:cs="Times New Roman"/>
                <w:sz w:val="23"/>
                <w:szCs w:val="23"/>
                <w:lang w:val="uk-UA" w:eastAsia="uk-UA"/>
              </w:rPr>
              <w:t xml:space="preserve"> прокуратури , судів та інших органів» (зі змінами), рішення  Кременчуцької районної ради  від 20 травня 2015 </w:t>
            </w:r>
            <w:proofErr w:type="spellStart"/>
            <w:r w:rsidRPr="00DC22E1">
              <w:rPr>
                <w:rFonts w:ascii="Times New Roman" w:eastAsia="Times New Roman" w:hAnsi="Times New Roman" w:cs="Times New Roman"/>
                <w:sz w:val="23"/>
                <w:szCs w:val="23"/>
                <w:lang w:val="uk-UA" w:eastAsia="uk-UA"/>
              </w:rPr>
              <w:t>року«Про</w:t>
            </w:r>
            <w:proofErr w:type="spellEnd"/>
            <w:r w:rsidRPr="00DC22E1">
              <w:rPr>
                <w:rFonts w:ascii="Times New Roman" w:eastAsia="Times New Roman" w:hAnsi="Times New Roman" w:cs="Times New Roman"/>
                <w:sz w:val="23"/>
                <w:szCs w:val="23"/>
                <w:lang w:val="uk-UA" w:eastAsia="uk-UA"/>
              </w:rPr>
              <w:t xml:space="preserve"> затвердження нормативно-правових актів щодо оренди майна спільної власності територіальних громад сіл Кременчуцького району».</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6. Мета бюджетної програми </w:t>
            </w:r>
            <w:proofErr w:type="spellStart"/>
            <w:r w:rsidRPr="00DC22E1">
              <w:rPr>
                <w:rFonts w:ascii="Times New Roman" w:eastAsia="Times New Roman" w:hAnsi="Times New Roman" w:cs="Times New Roman"/>
                <w:sz w:val="23"/>
                <w:szCs w:val="23"/>
                <w:u w:val="single"/>
                <w:lang w:val="uk-UA" w:eastAsia="uk-UA"/>
              </w:rPr>
              <w:t>_забезпечен</w:t>
            </w:r>
            <w:proofErr w:type="spellEnd"/>
            <w:r w:rsidRPr="00DC22E1">
              <w:rPr>
                <w:rFonts w:ascii="Times New Roman" w:eastAsia="Times New Roman" w:hAnsi="Times New Roman" w:cs="Times New Roman"/>
                <w:sz w:val="23"/>
                <w:szCs w:val="23"/>
                <w:u w:val="single"/>
                <w:lang w:val="uk-UA" w:eastAsia="uk-UA"/>
              </w:rPr>
              <w:t>ня роботи ради та депутатського корпусу районної ради в інтересах територіальних громад у межах повноважень, визначених Конституцією України</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7. Підпрограми, спрямовані на досягнення мети, визначеної паспортом бюджетної програми</w:t>
            </w:r>
          </w:p>
        </w:tc>
      </w:tr>
    </w:tbl>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bl>
      <w:tblPr>
        <w:tblW w:w="1501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514"/>
        <w:gridCol w:w="44"/>
        <w:gridCol w:w="1926"/>
        <w:gridCol w:w="1782"/>
        <w:gridCol w:w="9474"/>
        <w:gridCol w:w="275"/>
      </w:tblGrid>
      <w:tr w:rsidR="00DC22E1" w:rsidRPr="00DC22E1" w:rsidTr="00CC7D06">
        <w:trPr>
          <w:gridAfter w:val="1"/>
          <w:wAfter w:w="129" w:type="dxa"/>
          <w:tblCellSpacing w:w="22" w:type="dxa"/>
          <w:jc w:val="center"/>
        </w:trPr>
        <w:tc>
          <w:tcPr>
            <w:tcW w:w="492" w:type="pct"/>
            <w:gridSpan w:val="2"/>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N з/п</w:t>
            </w:r>
          </w:p>
        </w:tc>
        <w:tc>
          <w:tcPr>
            <w:tcW w:w="640"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КПКВК</w:t>
            </w:r>
          </w:p>
        </w:tc>
        <w:tc>
          <w:tcPr>
            <w:tcW w:w="59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КФКВК</w:t>
            </w:r>
          </w:p>
        </w:tc>
        <w:tc>
          <w:tcPr>
            <w:tcW w:w="3206" w:type="pct"/>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Назва підпрограми</w:t>
            </w:r>
          </w:p>
        </w:tc>
      </w:tr>
      <w:tr w:rsidR="00DC22E1" w:rsidRPr="00DC22E1" w:rsidTr="00CC7D06">
        <w:trPr>
          <w:gridAfter w:val="1"/>
          <w:wAfter w:w="129" w:type="dxa"/>
          <w:tblCellSpacing w:w="22" w:type="dxa"/>
          <w:jc w:val="center"/>
        </w:trPr>
        <w:tc>
          <w:tcPr>
            <w:tcW w:w="492" w:type="pct"/>
            <w:gridSpan w:val="2"/>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640"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206" w:type="pct"/>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4973" w:type="pct"/>
            <w:gridSpan w:val="5"/>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br w:type="textWrapping" w:clear="all"/>
              <w:t>8. Обсяги фінансування бюджетної програми у розрізі підпрограм та завдань</w:t>
            </w:r>
          </w:p>
          <w:p w:rsidR="00DC22E1" w:rsidRPr="00DC22E1" w:rsidRDefault="00DC22E1" w:rsidP="00DC22E1">
            <w:pPr>
              <w:spacing w:before="100" w:beforeAutospacing="1" w:after="100" w:afterAutospacing="1" w:line="240" w:lineRule="auto"/>
              <w:jc w:val="right"/>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(тис. _грн.)</w:t>
            </w:r>
          </w:p>
        </w:tc>
      </w:tr>
    </w:tbl>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44"/>
        <w:gridCol w:w="1508"/>
        <w:gridCol w:w="1509"/>
        <w:gridCol w:w="3560"/>
        <w:gridCol w:w="2681"/>
        <w:gridCol w:w="2388"/>
        <w:gridCol w:w="2410"/>
      </w:tblGrid>
      <w:tr w:rsidR="00DC22E1" w:rsidRPr="00DC22E1" w:rsidTr="00CC7D06">
        <w:trPr>
          <w:tblCellSpacing w:w="22" w:type="dxa"/>
          <w:jc w:val="center"/>
        </w:trPr>
        <w:tc>
          <w:tcPr>
            <w:tcW w:w="293" w:type="pct"/>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N</w:t>
            </w:r>
            <w:r w:rsidRPr="00DC22E1">
              <w:rPr>
                <w:rFonts w:ascii="Times New Roman" w:eastAsia="Times New Roman" w:hAnsi="Times New Roman" w:cs="Times New Roman"/>
                <w:sz w:val="23"/>
                <w:szCs w:val="23"/>
                <w:lang w:val="uk-UA" w:eastAsia="uk-UA"/>
              </w:rPr>
              <w:br/>
              <w:t>з/п</w:t>
            </w:r>
          </w:p>
        </w:tc>
        <w:tc>
          <w:tcPr>
            <w:tcW w:w="488"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КПКВК</w:t>
            </w:r>
          </w:p>
        </w:tc>
        <w:tc>
          <w:tcPr>
            <w:tcW w:w="488"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КФКВК</w:t>
            </w:r>
          </w:p>
        </w:tc>
        <w:tc>
          <w:tcPr>
            <w:tcW w:w="1172"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Підпрограма / завдання бюджетної програми</w:t>
            </w:r>
            <w:r w:rsidRPr="00DC22E1">
              <w:rPr>
                <w:rFonts w:ascii="Times New Roman" w:eastAsia="Times New Roman" w:hAnsi="Times New Roman" w:cs="Times New Roman"/>
                <w:sz w:val="23"/>
                <w:szCs w:val="23"/>
                <w:vertAlign w:val="superscript"/>
                <w:lang w:val="uk-UA" w:eastAsia="uk-UA"/>
              </w:rPr>
              <w:t xml:space="preserve"> 2</w:t>
            </w:r>
          </w:p>
        </w:tc>
        <w:tc>
          <w:tcPr>
            <w:tcW w:w="879"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Загальний фонд</w:t>
            </w:r>
          </w:p>
        </w:tc>
        <w:tc>
          <w:tcPr>
            <w:tcW w:w="781"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Спеціальний фонд</w:t>
            </w:r>
          </w:p>
        </w:tc>
        <w:tc>
          <w:tcPr>
            <w:tcW w:w="781" w:type="pct"/>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Разом</w:t>
            </w:r>
          </w:p>
        </w:tc>
      </w:tr>
      <w:tr w:rsidR="00DC22E1" w:rsidRPr="00DC22E1" w:rsidTr="00CC7D06">
        <w:trPr>
          <w:tblCellSpacing w:w="22" w:type="dxa"/>
          <w:jc w:val="center"/>
        </w:trPr>
        <w:tc>
          <w:tcPr>
            <w:tcW w:w="293" w:type="pct"/>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w:t>
            </w:r>
          </w:p>
        </w:tc>
        <w:tc>
          <w:tcPr>
            <w:tcW w:w="1172"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4</w:t>
            </w:r>
          </w:p>
        </w:tc>
        <w:tc>
          <w:tcPr>
            <w:tcW w:w="87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5</w:t>
            </w:r>
          </w:p>
        </w:tc>
        <w:tc>
          <w:tcPr>
            <w:tcW w:w="78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6</w:t>
            </w:r>
          </w:p>
        </w:tc>
        <w:tc>
          <w:tcPr>
            <w:tcW w:w="781" w:type="pct"/>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7</w:t>
            </w:r>
          </w:p>
        </w:tc>
      </w:tr>
      <w:tr w:rsidR="00DC22E1" w:rsidRPr="00DC22E1" w:rsidTr="00CC7D06">
        <w:trPr>
          <w:tblCellSpacing w:w="22" w:type="dxa"/>
          <w:jc w:val="center"/>
        </w:trPr>
        <w:tc>
          <w:tcPr>
            <w:tcW w:w="293" w:type="pct"/>
            <w:tcBorders>
              <w:top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1.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 01101</w:t>
            </w:r>
            <w:r w:rsidRPr="00DC22E1">
              <w:rPr>
                <w:rFonts w:ascii="Times New Roman" w:eastAsia="Times New Roman" w:hAnsi="Times New Roman" w:cs="Times New Roman"/>
                <w:sz w:val="23"/>
                <w:szCs w:val="23"/>
                <w:lang w:eastAsia="uk-UA"/>
              </w:rPr>
              <w:t>5</w:t>
            </w:r>
            <w:r w:rsidRPr="00DC22E1">
              <w:rPr>
                <w:rFonts w:ascii="Times New Roman" w:eastAsia="Times New Roman" w:hAnsi="Times New Roman" w:cs="Times New Roman"/>
                <w:sz w:val="23"/>
                <w:szCs w:val="23"/>
                <w:lang w:val="uk-UA" w:eastAsia="uk-UA"/>
              </w:rPr>
              <w:t xml:space="preserve">0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 0111</w:t>
            </w:r>
          </w:p>
        </w:tc>
        <w:tc>
          <w:tcPr>
            <w:tcW w:w="1172"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 Забезпечення виконання наданих законодавством повноважень </w:t>
            </w:r>
          </w:p>
        </w:tc>
        <w:tc>
          <w:tcPr>
            <w:tcW w:w="87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2 </w:t>
            </w:r>
            <w:r w:rsidRPr="00DC22E1">
              <w:rPr>
                <w:rFonts w:ascii="Times New Roman" w:eastAsia="Times New Roman" w:hAnsi="Times New Roman" w:cs="Times New Roman"/>
                <w:sz w:val="23"/>
                <w:szCs w:val="23"/>
                <w:lang w:eastAsia="uk-UA"/>
              </w:rPr>
              <w:t>513,4</w:t>
            </w:r>
          </w:p>
        </w:tc>
        <w:tc>
          <w:tcPr>
            <w:tcW w:w="78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520,3</w:t>
            </w:r>
          </w:p>
        </w:tc>
        <w:tc>
          <w:tcPr>
            <w:tcW w:w="781" w:type="pct"/>
            <w:tcBorders>
              <w:top w:val="outset" w:sz="6" w:space="0" w:color="auto"/>
              <w:left w:val="outset" w:sz="6" w:space="0" w:color="auto"/>
              <w:bottom w:val="outset" w:sz="6" w:space="0" w:color="auto"/>
            </w:tcBorders>
          </w:tcPr>
          <w:p w:rsidR="00DC22E1" w:rsidRPr="00DC22E1" w:rsidRDefault="00DC22E1" w:rsidP="00DC22E1">
            <w:pPr>
              <w:spacing w:after="0"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3 033,7</w:t>
            </w:r>
          </w:p>
        </w:tc>
      </w:tr>
      <w:tr w:rsidR="00DC22E1" w:rsidRPr="00DC22E1" w:rsidTr="00CC7D06">
        <w:trPr>
          <w:tblCellSpacing w:w="22" w:type="dxa"/>
          <w:jc w:val="center"/>
        </w:trPr>
        <w:tc>
          <w:tcPr>
            <w:tcW w:w="293" w:type="pct"/>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172"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Усього</w:t>
            </w:r>
          </w:p>
        </w:tc>
        <w:tc>
          <w:tcPr>
            <w:tcW w:w="87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2 513,4</w:t>
            </w:r>
          </w:p>
        </w:tc>
        <w:tc>
          <w:tcPr>
            <w:tcW w:w="78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 </w:t>
            </w:r>
            <w:r w:rsidRPr="00DC22E1">
              <w:rPr>
                <w:rFonts w:ascii="Times New Roman" w:eastAsia="Times New Roman" w:hAnsi="Times New Roman" w:cs="Times New Roman"/>
                <w:sz w:val="23"/>
                <w:szCs w:val="23"/>
                <w:lang w:eastAsia="uk-UA"/>
              </w:rPr>
              <w:t>520,3</w:t>
            </w:r>
          </w:p>
        </w:tc>
        <w:tc>
          <w:tcPr>
            <w:tcW w:w="781" w:type="pct"/>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3 033,7</w:t>
            </w:r>
          </w:p>
        </w:tc>
      </w:tr>
      <w:tr w:rsidR="00DC22E1" w:rsidRPr="00DC22E1" w:rsidTr="00CC7D06">
        <w:trPr>
          <w:tblCellSpacing w:w="22" w:type="dxa"/>
          <w:jc w:val="center"/>
        </w:trPr>
        <w:tc>
          <w:tcPr>
            <w:tcW w:w="293" w:type="pct"/>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8"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172"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87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81"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81" w:type="pct"/>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bl>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bl>
      <w:tblPr>
        <w:tblW w:w="15030" w:type="dxa"/>
        <w:jc w:val="center"/>
        <w:tblCellSpacing w:w="22" w:type="dxa"/>
        <w:tblInd w:w="-30" w:type="dxa"/>
        <w:tblCellMar>
          <w:top w:w="30" w:type="dxa"/>
          <w:left w:w="30" w:type="dxa"/>
          <w:bottom w:w="30" w:type="dxa"/>
          <w:right w:w="30" w:type="dxa"/>
        </w:tblCellMar>
        <w:tblLook w:val="00A0" w:firstRow="1" w:lastRow="0" w:firstColumn="1" w:lastColumn="0" w:noHBand="0" w:noVBand="0"/>
      </w:tblPr>
      <w:tblGrid>
        <w:gridCol w:w="71"/>
        <w:gridCol w:w="114"/>
        <w:gridCol w:w="120"/>
        <w:gridCol w:w="114"/>
        <w:gridCol w:w="145"/>
        <w:gridCol w:w="145"/>
        <w:gridCol w:w="230"/>
        <w:gridCol w:w="526"/>
        <w:gridCol w:w="1048"/>
        <w:gridCol w:w="445"/>
        <w:gridCol w:w="469"/>
        <w:gridCol w:w="1113"/>
        <w:gridCol w:w="538"/>
        <w:gridCol w:w="750"/>
        <w:gridCol w:w="46"/>
        <w:gridCol w:w="223"/>
        <w:gridCol w:w="346"/>
        <w:gridCol w:w="301"/>
        <w:gridCol w:w="1026"/>
        <w:gridCol w:w="87"/>
        <w:gridCol w:w="1049"/>
        <w:gridCol w:w="45"/>
        <w:gridCol w:w="1069"/>
        <w:gridCol w:w="47"/>
        <w:gridCol w:w="741"/>
        <w:gridCol w:w="373"/>
        <w:gridCol w:w="559"/>
        <w:gridCol w:w="492"/>
        <w:gridCol w:w="44"/>
        <w:gridCol w:w="703"/>
        <w:gridCol w:w="945"/>
        <w:gridCol w:w="354"/>
        <w:gridCol w:w="45"/>
        <w:gridCol w:w="379"/>
        <w:gridCol w:w="328"/>
      </w:tblGrid>
      <w:tr w:rsidR="00DC22E1" w:rsidRPr="00DC22E1" w:rsidTr="00CC7D06">
        <w:trPr>
          <w:gridBefore w:val="5"/>
          <w:wBefore w:w="152" w:type="pct"/>
          <w:tblCellSpacing w:w="22" w:type="dxa"/>
          <w:jc w:val="center"/>
        </w:trPr>
        <w:tc>
          <w:tcPr>
            <w:tcW w:w="4804" w:type="pct"/>
            <w:gridSpan w:val="30"/>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9. Перелік регіональних цільових програм, які виконуються у складі бюджетної програми</w:t>
            </w:r>
          </w:p>
          <w:p w:rsidR="00DC22E1" w:rsidRPr="00DC22E1" w:rsidRDefault="00DC22E1" w:rsidP="00DC22E1">
            <w:pPr>
              <w:spacing w:before="100" w:beforeAutospacing="1" w:after="100" w:afterAutospacing="1" w:line="240" w:lineRule="auto"/>
              <w:jc w:val="right"/>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(тис. _грн.)</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br w:type="textWrapping" w:clear="all"/>
            </w:r>
            <w:r w:rsidRPr="00DC22E1">
              <w:rPr>
                <w:rFonts w:ascii="Times New Roman" w:eastAsia="Times New Roman" w:hAnsi="Times New Roman" w:cs="Times New Roman"/>
                <w:sz w:val="23"/>
                <w:szCs w:val="23"/>
                <w:lang w:val="uk-UA" w:eastAsia="uk-UA"/>
              </w:rPr>
              <w:lastRenderedPageBreak/>
              <w:t>Назва регіональної цільової програми та підпрограми</w:t>
            </w:r>
          </w:p>
        </w:tc>
        <w:tc>
          <w:tcPr>
            <w:tcW w:w="629" w:type="pct"/>
            <w:gridSpan w:val="5"/>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КПКВК</w:t>
            </w:r>
          </w:p>
        </w:tc>
        <w:tc>
          <w:tcPr>
            <w:tcW w:w="756" w:type="pct"/>
            <w:gridSpan w:val="4"/>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Загальний фонд</w:t>
            </w:r>
          </w:p>
        </w:tc>
        <w:tc>
          <w:tcPr>
            <w:tcW w:w="727" w:type="pct"/>
            <w:gridSpan w:val="5"/>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Спеціальний фонд</w:t>
            </w:r>
          </w:p>
        </w:tc>
        <w:tc>
          <w:tcPr>
            <w:tcW w:w="592" w:type="pct"/>
            <w:gridSpan w:val="3"/>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Разом</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1</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w:t>
            </w:r>
          </w:p>
        </w:tc>
        <w:tc>
          <w:tcPr>
            <w:tcW w:w="756" w:type="pct"/>
            <w:gridSpan w:val="4"/>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w:t>
            </w:r>
          </w:p>
        </w:tc>
        <w:tc>
          <w:tcPr>
            <w:tcW w:w="727" w:type="pct"/>
            <w:gridSpan w:val="5"/>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4</w:t>
            </w:r>
          </w:p>
        </w:tc>
        <w:tc>
          <w:tcPr>
            <w:tcW w:w="592" w:type="pct"/>
            <w:gridSpan w:val="3"/>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5</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Регіональна цільова програма 1</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56" w:type="pct"/>
            <w:gridSpan w:val="4"/>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27"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Підпрограма 1</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56" w:type="pct"/>
            <w:gridSpan w:val="4"/>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27"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Підпрограма 2</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56" w:type="pct"/>
            <w:gridSpan w:val="4"/>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27"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56" w:type="pct"/>
            <w:gridSpan w:val="4"/>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27"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4"/>
          <w:wBefore w:w="2" w:type="pct"/>
          <w:wAfter w:w="287" w:type="pct"/>
          <w:tblCellSpacing w:w="22" w:type="dxa"/>
          <w:jc w:val="center"/>
        </w:trPr>
        <w:tc>
          <w:tcPr>
            <w:tcW w:w="1890" w:type="pct"/>
            <w:gridSpan w:val="1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Усього</w:t>
            </w:r>
          </w:p>
        </w:tc>
        <w:tc>
          <w:tcPr>
            <w:tcW w:w="629"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56" w:type="pct"/>
            <w:gridSpan w:val="4"/>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727"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9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rPr>
          <w:gridBefore w:val="3"/>
          <w:wBefore w:w="74" w:type="pct"/>
          <w:tblCellSpacing w:w="22" w:type="dxa"/>
          <w:jc w:val="center"/>
        </w:trPr>
        <w:tc>
          <w:tcPr>
            <w:tcW w:w="4882" w:type="pct"/>
            <w:gridSpan w:val="32"/>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br w:type="textWrapping" w:clear="all"/>
              <w:t>10. Результативні показники бюджетної програми у розрізі підпрограм і завдань</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br w:type="textWrapping" w:clear="all"/>
              <w:t>N</w:t>
            </w:r>
            <w:r w:rsidRPr="00DC22E1">
              <w:rPr>
                <w:rFonts w:ascii="Times New Roman" w:eastAsia="Times New Roman" w:hAnsi="Times New Roman" w:cs="Times New Roman"/>
                <w:sz w:val="23"/>
                <w:szCs w:val="23"/>
                <w:lang w:val="uk-UA" w:eastAsia="uk-UA"/>
              </w:rPr>
              <w:br/>
              <w:t>з/п</w:t>
            </w: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КПКВК</w:t>
            </w:r>
          </w:p>
        </w:tc>
        <w:tc>
          <w:tcPr>
            <w:tcW w:w="1041"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Назва показника</w:t>
            </w:r>
          </w:p>
        </w:tc>
        <w:tc>
          <w:tcPr>
            <w:tcW w:w="938" w:type="pct"/>
            <w:gridSpan w:val="5"/>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Одиниця виміру</w:t>
            </w:r>
          </w:p>
        </w:tc>
        <w:tc>
          <w:tcPr>
            <w:tcW w:w="928"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Джерело інформації</w:t>
            </w:r>
          </w:p>
        </w:tc>
        <w:tc>
          <w:tcPr>
            <w:tcW w:w="977" w:type="pct"/>
            <w:gridSpan w:val="7"/>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Значення показника</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w:t>
            </w: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w:t>
            </w:r>
          </w:p>
        </w:tc>
        <w:tc>
          <w:tcPr>
            <w:tcW w:w="1041"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w:t>
            </w:r>
          </w:p>
        </w:tc>
        <w:tc>
          <w:tcPr>
            <w:tcW w:w="938" w:type="pct"/>
            <w:gridSpan w:val="5"/>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4</w:t>
            </w:r>
          </w:p>
        </w:tc>
        <w:tc>
          <w:tcPr>
            <w:tcW w:w="928"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5</w:t>
            </w:r>
          </w:p>
        </w:tc>
        <w:tc>
          <w:tcPr>
            <w:tcW w:w="977" w:type="pct"/>
            <w:gridSpan w:val="7"/>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6</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1</w:t>
            </w: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0110150</w:t>
            </w:r>
          </w:p>
        </w:tc>
        <w:tc>
          <w:tcPr>
            <w:tcW w:w="3927" w:type="pct"/>
            <w:gridSpan w:val="24"/>
            <w:tcBorders>
              <w:top w:val="outset" w:sz="6" w:space="0" w:color="auto"/>
              <w:left w:val="outset" w:sz="6" w:space="0" w:color="auto"/>
              <w:bottom w:val="outset" w:sz="6" w:space="0" w:color="auto"/>
            </w:tcBorders>
          </w:tcPr>
          <w:p w:rsidR="00DC22E1" w:rsidRPr="00DC22E1" w:rsidRDefault="00DC22E1" w:rsidP="00DC22E1">
            <w:pPr>
              <w:spacing w:after="0" w:line="240" w:lineRule="auto"/>
              <w:jc w:val="center"/>
              <w:rPr>
                <w:rFonts w:ascii="Times New Roman" w:eastAsia="Times New Roman" w:hAnsi="Times New Roman" w:cs="Times New Roman"/>
                <w:b/>
                <w:sz w:val="23"/>
                <w:szCs w:val="23"/>
                <w:lang w:val="uk-UA" w:eastAsia="uk-UA"/>
              </w:rPr>
            </w:pPr>
            <w:r w:rsidRPr="00DC22E1">
              <w:rPr>
                <w:rFonts w:ascii="Times New Roman" w:eastAsia="Times New Roman" w:hAnsi="Times New Roman" w:cs="Times New Roman"/>
                <w:b/>
                <w:sz w:val="23"/>
                <w:szCs w:val="23"/>
                <w:lang w:val="uk-UA" w:eastAsia="uk-UA"/>
              </w:rPr>
              <w:t>Завдання -   Забезпечення виконання наданих законодавством повноважень</w:t>
            </w:r>
          </w:p>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затрат</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Кількість штатних одиниць</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Штатний розпис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18,5 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Витрати на виконання наданих законодавством повноважень</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тис. грн.</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Кошторис</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3 033,7</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продукту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2.1</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Кількість отриманих листів, звернень, заяв, скарг</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Журнал реєстрації заяв та скарг громадян,</w:t>
            </w:r>
          </w:p>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журнал реєстрації вхідної кореспонденції,</w:t>
            </w:r>
          </w:p>
          <w:p w:rsidR="00DC22E1" w:rsidRPr="00DC22E1" w:rsidRDefault="00DC22E1" w:rsidP="00DC22E1">
            <w:pPr>
              <w:spacing w:before="100" w:beforeAutospacing="1" w:after="100" w:afterAutospacing="1" w:line="240" w:lineRule="auto"/>
              <w:rPr>
                <w:rFonts w:ascii="Times New Roman" w:eastAsia="Times New Roman" w:hAnsi="Times New Roman" w:cs="Times New Roman"/>
                <w:color w:val="FF0000"/>
                <w:sz w:val="23"/>
                <w:szCs w:val="23"/>
                <w:lang w:val="uk-UA" w:eastAsia="uk-UA"/>
              </w:rPr>
            </w:pPr>
            <w:r w:rsidRPr="00DC22E1">
              <w:rPr>
                <w:rFonts w:ascii="Times New Roman" w:eastAsia="Times New Roman" w:hAnsi="Times New Roman" w:cs="Times New Roman"/>
                <w:sz w:val="23"/>
                <w:szCs w:val="23"/>
                <w:lang w:val="uk-UA" w:eastAsia="uk-UA"/>
              </w:rPr>
              <w:lastRenderedPageBreak/>
              <w:t>журнал реєстрації прийому відвідувачів головою районної ради</w:t>
            </w:r>
            <w:r w:rsidRPr="00DC22E1">
              <w:rPr>
                <w:rFonts w:ascii="Times New Roman" w:eastAsia="Times New Roman" w:hAnsi="Times New Roman" w:cs="Times New Roman"/>
                <w:color w:val="FF0000"/>
                <w:sz w:val="23"/>
                <w:szCs w:val="23"/>
                <w:lang w:val="uk-UA" w:eastAsia="uk-UA"/>
              </w:rPr>
              <w:t>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lastRenderedPageBreak/>
              <w:t>1150</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2.2</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Кількість прийнятих нормативно-правових актів </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Порядок денний сесій</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160</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2.3</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Кількість отриманих та опрацьованих   заяв  головним спеціалістом трудового архіву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журнал реєстрації вхідної кореспонденції</w:t>
            </w:r>
          </w:p>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207</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2.4</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Кількість отриманих  та опрацьованих запитів головним спеціалістом трудового архіву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журнал реєстрації запитів</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3</w:t>
            </w:r>
            <w:r w:rsidRPr="00DC22E1">
              <w:rPr>
                <w:rFonts w:ascii="Times New Roman" w:eastAsia="Times New Roman" w:hAnsi="Times New Roman" w:cs="Times New Roman"/>
                <w:sz w:val="23"/>
                <w:szCs w:val="23"/>
                <w:lang w:eastAsia="uk-UA"/>
              </w:rPr>
              <w:t>7</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2.5</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Кількість виконаних довідок головним спеціалістом трудового архіву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журнал реєстрації вихідної кореспонденції</w:t>
            </w:r>
          </w:p>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637</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ефективності</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3.1</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 xml:space="preserve"> Кількість виконаних листів, звернень, заяв, скарг на </w:t>
            </w:r>
            <w:proofErr w:type="spellStart"/>
            <w:r w:rsidRPr="00DC22E1">
              <w:rPr>
                <w:rFonts w:ascii="Times New Roman" w:eastAsia="Times New Roman" w:hAnsi="Times New Roman" w:cs="Times New Roman"/>
                <w:sz w:val="23"/>
                <w:szCs w:val="23"/>
                <w:lang w:val="uk-UA" w:eastAsia="uk-UA"/>
              </w:rPr>
              <w:t>одн</w:t>
            </w:r>
            <w:proofErr w:type="spellEnd"/>
            <w:r w:rsidRPr="00DC22E1">
              <w:rPr>
                <w:rFonts w:ascii="Times New Roman" w:eastAsia="Times New Roman" w:hAnsi="Times New Roman" w:cs="Times New Roman"/>
                <w:sz w:val="23"/>
                <w:szCs w:val="23"/>
                <w:lang w:eastAsia="uk-UA"/>
              </w:rPr>
              <w:t xml:space="preserve">у </w:t>
            </w:r>
            <w:proofErr w:type="spellStart"/>
            <w:r w:rsidRPr="00DC22E1">
              <w:rPr>
                <w:rFonts w:ascii="Times New Roman" w:eastAsia="Times New Roman" w:hAnsi="Times New Roman" w:cs="Times New Roman"/>
                <w:sz w:val="23"/>
                <w:szCs w:val="23"/>
                <w:lang w:eastAsia="uk-UA"/>
              </w:rPr>
              <w:t>посадову</w:t>
            </w:r>
            <w:proofErr w:type="spellEnd"/>
            <w:r w:rsidRPr="00DC22E1">
              <w:rPr>
                <w:rFonts w:ascii="Times New Roman" w:eastAsia="Times New Roman" w:hAnsi="Times New Roman" w:cs="Times New Roman"/>
                <w:sz w:val="23"/>
                <w:szCs w:val="23"/>
                <w:lang w:eastAsia="uk-UA"/>
              </w:rPr>
              <w:t xml:space="preserve"> особу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88</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3.2</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 xml:space="preserve">Кількість прийнятих нормативно-правових актів на </w:t>
            </w:r>
            <w:proofErr w:type="spellStart"/>
            <w:r w:rsidRPr="00DC22E1">
              <w:rPr>
                <w:rFonts w:ascii="Times New Roman" w:eastAsia="Times New Roman" w:hAnsi="Times New Roman" w:cs="Times New Roman"/>
                <w:sz w:val="23"/>
                <w:szCs w:val="23"/>
                <w:lang w:val="uk-UA" w:eastAsia="uk-UA"/>
              </w:rPr>
              <w:t>одн</w:t>
            </w:r>
            <w:proofErr w:type="spellEnd"/>
            <w:r w:rsidRPr="00DC22E1">
              <w:rPr>
                <w:rFonts w:ascii="Times New Roman" w:eastAsia="Times New Roman" w:hAnsi="Times New Roman" w:cs="Times New Roman"/>
                <w:sz w:val="23"/>
                <w:szCs w:val="23"/>
                <w:lang w:eastAsia="uk-UA"/>
              </w:rPr>
              <w:t xml:space="preserve">у </w:t>
            </w:r>
            <w:proofErr w:type="spellStart"/>
            <w:r w:rsidRPr="00DC22E1">
              <w:rPr>
                <w:rFonts w:ascii="Times New Roman" w:eastAsia="Times New Roman" w:hAnsi="Times New Roman" w:cs="Times New Roman"/>
                <w:sz w:val="23"/>
                <w:szCs w:val="23"/>
                <w:lang w:eastAsia="uk-UA"/>
              </w:rPr>
              <w:t>посадову</w:t>
            </w:r>
            <w:proofErr w:type="spellEnd"/>
            <w:r w:rsidRPr="00DC22E1">
              <w:rPr>
                <w:rFonts w:ascii="Times New Roman" w:eastAsia="Times New Roman" w:hAnsi="Times New Roman" w:cs="Times New Roman"/>
                <w:sz w:val="23"/>
                <w:szCs w:val="23"/>
                <w:lang w:eastAsia="uk-UA"/>
              </w:rPr>
              <w:t xml:space="preserve"> особу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11</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3.3</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Кількість виконаних довідок на 1 працівника трудового архіву</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Од.</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637</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3.4</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Витрати на утримання однієї штатної одиниці</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Тис. грн.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164,0</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4</w:t>
            </w:r>
          </w:p>
        </w:tc>
        <w:tc>
          <w:tcPr>
            <w:tcW w:w="484"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якості</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28"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х</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041"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Відсоток прийнятих нормативно-правових актів у загальній кількості підготовлених</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eastAsia="uk-UA"/>
              </w:rPr>
              <w:t>99</w:t>
            </w:r>
            <w:r w:rsidRPr="00DC22E1">
              <w:rPr>
                <w:rFonts w:ascii="Times New Roman" w:eastAsia="Times New Roman" w:hAnsi="Times New Roman" w:cs="Times New Roman"/>
                <w:sz w:val="23"/>
                <w:szCs w:val="23"/>
                <w:lang w:val="uk-UA" w:eastAsia="uk-UA"/>
              </w:rPr>
              <w:t>,0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Відсоток вчасно виконаних листів, звернень, заяв, скарг у їх загальній кількості</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eastAsia="uk-UA"/>
              </w:rPr>
              <w:t>100</w:t>
            </w:r>
            <w:r w:rsidRPr="00DC22E1">
              <w:rPr>
                <w:rFonts w:ascii="Times New Roman" w:eastAsia="Times New Roman" w:hAnsi="Times New Roman" w:cs="Times New Roman"/>
                <w:sz w:val="23"/>
                <w:szCs w:val="23"/>
                <w:lang w:val="uk-UA" w:eastAsia="uk-UA"/>
              </w:rPr>
              <w:t>,0</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1"/>
          <w:gridAfter w:val="1"/>
          <w:wBefore w:w="2" w:type="pct"/>
          <w:wAfter w:w="62" w:type="pct"/>
          <w:tblCellSpacing w:w="22" w:type="dxa"/>
          <w:jc w:val="center"/>
        </w:trPr>
        <w:tc>
          <w:tcPr>
            <w:tcW w:w="438" w:type="pct"/>
            <w:gridSpan w:val="7"/>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484"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p>
        </w:tc>
        <w:tc>
          <w:tcPr>
            <w:tcW w:w="1041"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Відсоток вчасно виконаних довідок працівником трудового архіву у  їх загальній кількості</w:t>
            </w:r>
          </w:p>
        </w:tc>
        <w:tc>
          <w:tcPr>
            <w:tcW w:w="938" w:type="pct"/>
            <w:gridSpan w:val="5"/>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c>
          <w:tcPr>
            <w:tcW w:w="928" w:type="pct"/>
            <w:gridSpan w:val="6"/>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Розрахунок  </w:t>
            </w:r>
          </w:p>
        </w:tc>
        <w:tc>
          <w:tcPr>
            <w:tcW w:w="977" w:type="pct"/>
            <w:gridSpan w:val="7"/>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eastAsia="uk-UA"/>
              </w:rPr>
            </w:pPr>
            <w:r w:rsidRPr="00DC22E1">
              <w:rPr>
                <w:rFonts w:ascii="Times New Roman" w:eastAsia="Times New Roman" w:hAnsi="Times New Roman" w:cs="Times New Roman"/>
                <w:sz w:val="23"/>
                <w:szCs w:val="23"/>
                <w:lang w:val="uk-UA" w:eastAsia="uk-UA"/>
              </w:rPr>
              <w:t>100,0</w:t>
            </w:r>
          </w:p>
        </w:tc>
      </w:tr>
      <w:tr w:rsidR="00DC22E1" w:rsidRPr="00DC22E1" w:rsidTr="00CC7D06">
        <w:trPr>
          <w:gridBefore w:val="2"/>
          <w:wBefore w:w="37" w:type="pct"/>
          <w:tblCellSpacing w:w="22" w:type="dxa"/>
          <w:jc w:val="center"/>
        </w:trPr>
        <w:tc>
          <w:tcPr>
            <w:tcW w:w="4919" w:type="pct"/>
            <w:gridSpan w:val="33"/>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vertAlign w:val="superscript"/>
                <w:lang w:val="uk-UA" w:eastAsia="uk-UA"/>
              </w:rPr>
            </w:pPr>
            <w:r w:rsidRPr="00DC22E1">
              <w:rPr>
                <w:rFonts w:ascii="Times New Roman" w:eastAsia="Times New Roman" w:hAnsi="Times New Roman" w:cs="Times New Roman"/>
                <w:sz w:val="23"/>
                <w:szCs w:val="23"/>
                <w:lang w:val="uk-UA" w:eastAsia="uk-UA"/>
              </w:rPr>
              <w:br w:type="textWrapping" w:clear="all"/>
              <w:t>11. Джерела фінансування інвестиційних проектів у розрізі підпрограм</w:t>
            </w:r>
            <w:r w:rsidRPr="00DC22E1">
              <w:rPr>
                <w:rFonts w:ascii="Times New Roman" w:eastAsia="Times New Roman" w:hAnsi="Times New Roman" w:cs="Times New Roman"/>
                <w:sz w:val="23"/>
                <w:szCs w:val="23"/>
                <w:vertAlign w:val="superscript"/>
                <w:lang w:val="uk-UA" w:eastAsia="uk-UA"/>
              </w:rPr>
              <w:t xml:space="preserve"> 2</w:t>
            </w:r>
          </w:p>
          <w:p w:rsidR="00DC22E1" w:rsidRPr="00DC22E1" w:rsidRDefault="00DC22E1" w:rsidP="00DC22E1">
            <w:pPr>
              <w:spacing w:before="100" w:beforeAutospacing="1" w:after="100" w:afterAutospacing="1" w:line="240" w:lineRule="auto"/>
              <w:jc w:val="right"/>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(тис. грн.)</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vMerge w:val="restart"/>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Код</w:t>
            </w:r>
          </w:p>
        </w:tc>
        <w:tc>
          <w:tcPr>
            <w:tcW w:w="509" w:type="pct"/>
            <w:gridSpan w:val="2"/>
            <w:vMerge w:val="restar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Найменування джерел надходжень</w:t>
            </w:r>
          </w:p>
        </w:tc>
        <w:tc>
          <w:tcPr>
            <w:tcW w:w="289" w:type="pct"/>
            <w:gridSpan w:val="2"/>
            <w:vMerge w:val="restar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КПКВК</w:t>
            </w:r>
          </w:p>
        </w:tc>
        <w:tc>
          <w:tcPr>
            <w:tcW w:w="1106" w:type="pct"/>
            <w:gridSpan w:val="7"/>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Касові видатки станом на 01 січня звітного періоду</w:t>
            </w:r>
          </w:p>
        </w:tc>
        <w:tc>
          <w:tcPr>
            <w:tcW w:w="1083"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План видатків звітного періоду</w:t>
            </w:r>
          </w:p>
        </w:tc>
        <w:tc>
          <w:tcPr>
            <w:tcW w:w="974" w:type="pct"/>
            <w:gridSpan w:val="6"/>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Прогноз видатків до кінця реалізації інвестиційного проекту</w:t>
            </w:r>
            <w:r w:rsidRPr="00DC22E1">
              <w:rPr>
                <w:rFonts w:ascii="Times New Roman" w:eastAsia="Times New Roman" w:hAnsi="Times New Roman" w:cs="Times New Roman"/>
                <w:sz w:val="23"/>
                <w:szCs w:val="23"/>
                <w:vertAlign w:val="superscript"/>
                <w:lang w:val="uk-UA" w:eastAsia="uk-UA"/>
              </w:rPr>
              <w:t xml:space="preserve"> 3</w:t>
            </w:r>
          </w:p>
        </w:tc>
        <w:tc>
          <w:tcPr>
            <w:tcW w:w="452" w:type="pct"/>
            <w:gridSpan w:val="3"/>
            <w:vMerge w:val="restart"/>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Пояснення, що </w:t>
            </w:r>
            <w:proofErr w:type="spellStart"/>
            <w:r w:rsidRPr="00DC22E1">
              <w:rPr>
                <w:rFonts w:ascii="Times New Roman" w:eastAsia="Times New Roman" w:hAnsi="Times New Roman" w:cs="Times New Roman"/>
                <w:sz w:val="23"/>
                <w:szCs w:val="23"/>
                <w:lang w:val="uk-UA" w:eastAsia="uk-UA"/>
              </w:rPr>
              <w:t>характери-</w:t>
            </w:r>
            <w:proofErr w:type="spellEnd"/>
            <w:r w:rsidRPr="00DC22E1">
              <w:rPr>
                <w:rFonts w:ascii="Times New Roman" w:eastAsia="Times New Roman" w:hAnsi="Times New Roman" w:cs="Times New Roman"/>
                <w:sz w:val="23"/>
                <w:szCs w:val="23"/>
                <w:lang w:val="uk-UA" w:eastAsia="uk-UA"/>
              </w:rPr>
              <w:br/>
            </w:r>
            <w:proofErr w:type="spellStart"/>
            <w:r w:rsidRPr="00DC22E1">
              <w:rPr>
                <w:rFonts w:ascii="Times New Roman" w:eastAsia="Times New Roman" w:hAnsi="Times New Roman" w:cs="Times New Roman"/>
                <w:sz w:val="23"/>
                <w:szCs w:val="23"/>
                <w:lang w:val="uk-UA" w:eastAsia="uk-UA"/>
              </w:rPr>
              <w:t>зують</w:t>
            </w:r>
            <w:proofErr w:type="spellEnd"/>
            <w:r w:rsidRPr="00DC22E1">
              <w:rPr>
                <w:rFonts w:ascii="Times New Roman" w:eastAsia="Times New Roman" w:hAnsi="Times New Roman" w:cs="Times New Roman"/>
                <w:sz w:val="23"/>
                <w:szCs w:val="23"/>
                <w:lang w:val="uk-UA" w:eastAsia="uk-UA"/>
              </w:rPr>
              <w:t xml:space="preserve"> джерела </w:t>
            </w:r>
            <w:proofErr w:type="spellStart"/>
            <w:r w:rsidRPr="00DC22E1">
              <w:rPr>
                <w:rFonts w:ascii="Times New Roman" w:eastAsia="Times New Roman" w:hAnsi="Times New Roman" w:cs="Times New Roman"/>
                <w:sz w:val="23"/>
                <w:szCs w:val="23"/>
                <w:lang w:val="uk-UA" w:eastAsia="uk-UA"/>
              </w:rPr>
              <w:t>фінансу-</w:t>
            </w:r>
            <w:proofErr w:type="spellEnd"/>
            <w:r w:rsidRPr="00DC22E1">
              <w:rPr>
                <w:rFonts w:ascii="Times New Roman" w:eastAsia="Times New Roman" w:hAnsi="Times New Roman" w:cs="Times New Roman"/>
                <w:sz w:val="23"/>
                <w:szCs w:val="23"/>
                <w:lang w:val="uk-UA" w:eastAsia="uk-UA"/>
              </w:rPr>
              <w:br/>
            </w:r>
            <w:proofErr w:type="spellStart"/>
            <w:r w:rsidRPr="00DC22E1">
              <w:rPr>
                <w:rFonts w:ascii="Times New Roman" w:eastAsia="Times New Roman" w:hAnsi="Times New Roman" w:cs="Times New Roman"/>
                <w:sz w:val="23"/>
                <w:szCs w:val="23"/>
                <w:lang w:val="uk-UA" w:eastAsia="uk-UA"/>
              </w:rPr>
              <w:t>вання</w:t>
            </w:r>
            <w:proofErr w:type="spellEnd"/>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0" w:type="auto"/>
            <w:gridSpan w:val="3"/>
            <w:vMerge/>
            <w:tcBorders>
              <w:top w:val="outset" w:sz="6" w:space="0" w:color="auto"/>
              <w:bottom w:val="outset" w:sz="6" w:space="0" w:color="auto"/>
              <w:right w:val="outset" w:sz="6" w:space="0" w:color="auto"/>
            </w:tcBorders>
            <w:vAlign w:val="center"/>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c>
        <w:tc>
          <w:tcPr>
            <w:tcW w:w="356"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загальний фонд</w:t>
            </w:r>
          </w:p>
        </w:tc>
        <w:tc>
          <w:tcPr>
            <w:tcW w:w="433"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proofErr w:type="spellStart"/>
            <w:r w:rsidRPr="00DC22E1">
              <w:rPr>
                <w:rFonts w:ascii="Times New Roman" w:eastAsia="Times New Roman" w:hAnsi="Times New Roman" w:cs="Times New Roman"/>
                <w:sz w:val="23"/>
                <w:szCs w:val="23"/>
                <w:lang w:val="uk-UA" w:eastAsia="uk-UA"/>
              </w:rPr>
              <w:t>спеціаль-</w:t>
            </w:r>
            <w:proofErr w:type="spellEnd"/>
            <w:r w:rsidRPr="00DC22E1">
              <w:rPr>
                <w:rFonts w:ascii="Times New Roman" w:eastAsia="Times New Roman" w:hAnsi="Times New Roman" w:cs="Times New Roman"/>
                <w:sz w:val="23"/>
                <w:szCs w:val="23"/>
                <w:lang w:val="uk-UA" w:eastAsia="uk-UA"/>
              </w:rPr>
              <w:br/>
              <w:t>ний фонд</w:t>
            </w:r>
          </w:p>
        </w:tc>
        <w:tc>
          <w:tcPr>
            <w:tcW w:w="288"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разом</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загальний фонд</w:t>
            </w:r>
          </w:p>
        </w:tc>
        <w:tc>
          <w:tcPr>
            <w:tcW w:w="36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proofErr w:type="spellStart"/>
            <w:r w:rsidRPr="00DC22E1">
              <w:rPr>
                <w:rFonts w:ascii="Times New Roman" w:eastAsia="Times New Roman" w:hAnsi="Times New Roman" w:cs="Times New Roman"/>
                <w:sz w:val="23"/>
                <w:szCs w:val="23"/>
                <w:lang w:val="uk-UA" w:eastAsia="uk-UA"/>
              </w:rPr>
              <w:t>спеціаль-</w:t>
            </w:r>
            <w:proofErr w:type="spellEnd"/>
            <w:r w:rsidRPr="00DC22E1">
              <w:rPr>
                <w:rFonts w:ascii="Times New Roman" w:eastAsia="Times New Roman" w:hAnsi="Times New Roman" w:cs="Times New Roman"/>
                <w:sz w:val="23"/>
                <w:szCs w:val="23"/>
                <w:lang w:val="uk-UA" w:eastAsia="uk-UA"/>
              </w:rPr>
              <w:br/>
              <w:t>ний фонд</w:t>
            </w:r>
          </w:p>
        </w:tc>
        <w:tc>
          <w:tcPr>
            <w:tcW w:w="333"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разом</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загальний фонд</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proofErr w:type="spellStart"/>
            <w:r w:rsidRPr="00DC22E1">
              <w:rPr>
                <w:rFonts w:ascii="Times New Roman" w:eastAsia="Times New Roman" w:hAnsi="Times New Roman" w:cs="Times New Roman"/>
                <w:sz w:val="23"/>
                <w:szCs w:val="23"/>
                <w:lang w:val="uk-UA" w:eastAsia="uk-UA"/>
              </w:rPr>
              <w:t>спеціаль-</w:t>
            </w:r>
            <w:proofErr w:type="spellEnd"/>
            <w:r w:rsidRPr="00DC22E1">
              <w:rPr>
                <w:rFonts w:ascii="Times New Roman" w:eastAsia="Times New Roman" w:hAnsi="Times New Roman" w:cs="Times New Roman"/>
                <w:sz w:val="23"/>
                <w:szCs w:val="23"/>
                <w:lang w:val="uk-UA" w:eastAsia="uk-UA"/>
              </w:rPr>
              <w:br/>
              <w:t>ний фонд</w:t>
            </w:r>
          </w:p>
        </w:tc>
        <w:tc>
          <w:tcPr>
            <w:tcW w:w="219"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разом</w:t>
            </w:r>
          </w:p>
        </w:tc>
        <w:tc>
          <w:tcPr>
            <w:tcW w:w="0" w:type="auto"/>
            <w:gridSpan w:val="3"/>
            <w:vMerge/>
            <w:tcBorders>
              <w:top w:val="outset" w:sz="6" w:space="0" w:color="auto"/>
              <w:left w:val="outset" w:sz="6" w:space="0" w:color="auto"/>
              <w:bottom w:val="outset" w:sz="6" w:space="0" w:color="auto"/>
            </w:tcBorders>
            <w:vAlign w:val="center"/>
          </w:tcPr>
          <w:p w:rsidR="00DC22E1" w:rsidRPr="00DC22E1" w:rsidRDefault="00DC22E1" w:rsidP="00DC22E1">
            <w:pPr>
              <w:spacing w:after="0" w:line="240" w:lineRule="auto"/>
              <w:rPr>
                <w:rFonts w:ascii="Times New Roman" w:eastAsia="Times New Roman" w:hAnsi="Times New Roman" w:cs="Times New Roman"/>
                <w:sz w:val="23"/>
                <w:szCs w:val="23"/>
                <w:lang w:val="uk-UA" w:eastAsia="uk-UA"/>
              </w:rPr>
            </w:pP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2</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3</w:t>
            </w:r>
          </w:p>
        </w:tc>
        <w:tc>
          <w:tcPr>
            <w:tcW w:w="356"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4</w:t>
            </w:r>
          </w:p>
        </w:tc>
        <w:tc>
          <w:tcPr>
            <w:tcW w:w="433"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5</w:t>
            </w:r>
          </w:p>
        </w:tc>
        <w:tc>
          <w:tcPr>
            <w:tcW w:w="288"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6</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7</w:t>
            </w:r>
          </w:p>
        </w:tc>
        <w:tc>
          <w:tcPr>
            <w:tcW w:w="36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8</w:t>
            </w:r>
          </w:p>
        </w:tc>
        <w:tc>
          <w:tcPr>
            <w:tcW w:w="333"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9</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10</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11</w:t>
            </w:r>
          </w:p>
        </w:tc>
        <w:tc>
          <w:tcPr>
            <w:tcW w:w="219"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12</w:t>
            </w:r>
          </w:p>
        </w:tc>
        <w:tc>
          <w:tcPr>
            <w:tcW w:w="452" w:type="pct"/>
            <w:gridSpan w:val="3"/>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13</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Підпрограма 1</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Інвестиційний проект 1</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i/>
                <w:iCs/>
                <w:sz w:val="23"/>
                <w:szCs w:val="23"/>
                <w:lang w:val="uk-UA" w:eastAsia="uk-UA"/>
              </w:rPr>
              <w:t>Надходження із бюджету</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lastRenderedPageBreak/>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i/>
                <w:iCs/>
                <w:sz w:val="23"/>
                <w:szCs w:val="23"/>
                <w:lang w:val="uk-UA" w:eastAsia="uk-UA"/>
              </w:rPr>
              <w:t>Інші джерела фінансування (за видами)</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х</w:t>
            </w:r>
          </w:p>
        </w:tc>
        <w:tc>
          <w:tcPr>
            <w:tcW w:w="433"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х</w:t>
            </w:r>
          </w:p>
        </w:tc>
        <w:tc>
          <w:tcPr>
            <w:tcW w:w="36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х</w:t>
            </w:r>
          </w:p>
        </w:tc>
        <w:tc>
          <w:tcPr>
            <w:tcW w:w="370" w:type="pct"/>
            <w:gridSpan w:val="3"/>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vAlign w:val="center"/>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Інвестиційний проект 2</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Borders>
            <w:top w:val="outset" w:sz="6" w:space="0" w:color="auto"/>
            <w:left w:val="outset" w:sz="6" w:space="0" w:color="auto"/>
            <w:bottom w:val="outset" w:sz="6" w:space="0" w:color="auto"/>
            <w:right w:val="outset" w:sz="6" w:space="0" w:color="auto"/>
          </w:tblBorders>
        </w:tblPrEx>
        <w:trPr>
          <w:gridBefore w:val="4"/>
          <w:gridAfter w:val="2"/>
          <w:wBefore w:w="109" w:type="pct"/>
          <w:wAfter w:w="164" w:type="pct"/>
          <w:tblCellSpacing w:w="22" w:type="dxa"/>
          <w:jc w:val="center"/>
        </w:trPr>
        <w:tc>
          <w:tcPr>
            <w:tcW w:w="166" w:type="pct"/>
            <w:gridSpan w:val="3"/>
            <w:tcBorders>
              <w:top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Усього</w:t>
            </w:r>
          </w:p>
        </w:tc>
        <w:tc>
          <w:tcPr>
            <w:tcW w:w="289"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33"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88"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6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33"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56" w:type="pct"/>
            <w:gridSpan w:val="2"/>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370" w:type="pct"/>
            <w:gridSpan w:val="3"/>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219" w:type="pct"/>
            <w:tcBorders>
              <w:top w:val="outset" w:sz="6" w:space="0" w:color="auto"/>
              <w:left w:val="outset" w:sz="6" w:space="0" w:color="auto"/>
              <w:bottom w:val="outset" w:sz="6" w:space="0" w:color="auto"/>
              <w:right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452" w:type="pct"/>
            <w:gridSpan w:val="3"/>
            <w:tcBorders>
              <w:top w:val="outset" w:sz="6" w:space="0" w:color="auto"/>
              <w:left w:val="outset" w:sz="6" w:space="0" w:color="auto"/>
              <w:bottom w:val="outset" w:sz="6" w:space="0" w:color="auto"/>
            </w:tcBorders>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rPr>
          <w:gridBefore w:val="6"/>
          <w:wBefore w:w="195" w:type="pct"/>
          <w:tblCellSpacing w:w="22" w:type="dxa"/>
          <w:jc w:val="center"/>
        </w:trPr>
        <w:tc>
          <w:tcPr>
            <w:tcW w:w="4761" w:type="pct"/>
            <w:gridSpan w:val="29"/>
          </w:tcPr>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15"/>
                <w:szCs w:val="15"/>
                <w:lang w:val="uk-UA" w:eastAsia="uk-UA"/>
              </w:rPr>
            </w:pPr>
            <w:r w:rsidRPr="00DC22E1">
              <w:rPr>
                <w:rFonts w:ascii="Times New Roman" w:eastAsia="Times New Roman" w:hAnsi="Times New Roman" w:cs="Times New Roman"/>
                <w:sz w:val="23"/>
                <w:szCs w:val="23"/>
                <w:lang w:val="uk-UA" w:eastAsia="uk-UA"/>
              </w:rPr>
              <w:t>_________</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5"/>
                <w:szCs w:val="15"/>
                <w:vertAlign w:val="superscript"/>
                <w:lang w:val="uk-UA" w:eastAsia="uk-UA"/>
              </w:rPr>
              <w:t>1</w:t>
            </w:r>
            <w:r w:rsidRPr="00DC22E1">
              <w:rPr>
                <w:rFonts w:ascii="Times New Roman" w:eastAsia="Times New Roman" w:hAnsi="Times New Roman" w:cs="Times New Roman"/>
                <w:sz w:val="15"/>
                <w:szCs w:val="15"/>
                <w:lang w:val="uk-UA" w:eastAsia="uk-UA"/>
              </w:rPr>
              <w:t xml:space="preserve">Код </w:t>
            </w:r>
            <w:r w:rsidRPr="00DC22E1">
              <w:rPr>
                <w:rFonts w:ascii="Times New Roman" w:eastAsia="Times New Roman" w:hAnsi="Times New Roman" w:cs="Times New Roman"/>
                <w:color w:val="0000FF"/>
                <w:sz w:val="15"/>
                <w:szCs w:val="15"/>
                <w:lang w:val="uk-UA" w:eastAsia="uk-UA"/>
              </w:rPr>
              <w:t>функціональної класифікації видатків та кредитування бюджету</w:t>
            </w:r>
            <w:r w:rsidRPr="00DC22E1">
              <w:rPr>
                <w:rFonts w:ascii="Times New Roman" w:eastAsia="Times New Roman" w:hAnsi="Times New Roman" w:cs="Times New Roman"/>
                <w:sz w:val="15"/>
                <w:szCs w:val="15"/>
                <w:lang w:val="uk-UA" w:eastAsia="uk-UA"/>
              </w:rPr>
              <w:t xml:space="preserve"> вказується лише у випадку, коли бюджетна програма не поділяється на підпрограми.</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15"/>
                <w:szCs w:val="15"/>
                <w:lang w:val="uk-UA" w:eastAsia="uk-UA"/>
              </w:rPr>
            </w:pPr>
            <w:r w:rsidRPr="00DC22E1">
              <w:rPr>
                <w:rFonts w:ascii="Times New Roman" w:eastAsia="Times New Roman" w:hAnsi="Times New Roman" w:cs="Times New Roman"/>
                <w:sz w:val="15"/>
                <w:szCs w:val="15"/>
                <w:vertAlign w:val="superscript"/>
                <w:lang w:val="uk-UA" w:eastAsia="uk-UA"/>
              </w:rPr>
              <w:t>2</w:t>
            </w:r>
            <w:r w:rsidRPr="00DC22E1">
              <w:rPr>
                <w:rFonts w:ascii="Times New Roman" w:eastAsia="Times New Roman" w:hAnsi="Times New Roman" w:cs="Times New Roman"/>
                <w:sz w:val="15"/>
                <w:szCs w:val="15"/>
                <w:lang w:val="uk-UA" w:eastAsia="uk-UA"/>
              </w:rPr>
              <w:t>Пункт 11 заповнюється тільки для затверджених у місцевому бюджеті видатків / надання кредитів на реалізацію інвестиційних проектів (програм).</w:t>
            </w:r>
          </w:p>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15"/>
                <w:szCs w:val="15"/>
                <w:vertAlign w:val="superscript"/>
                <w:lang w:val="uk-UA" w:eastAsia="uk-UA"/>
              </w:rPr>
              <w:t>3</w:t>
            </w:r>
            <w:r w:rsidRPr="00DC22E1">
              <w:rPr>
                <w:rFonts w:ascii="Times New Roman" w:eastAsia="Times New Roman" w:hAnsi="Times New Roman" w:cs="Times New Roman"/>
                <w:sz w:val="15"/>
                <w:szCs w:val="15"/>
                <w:lang w:val="uk-UA" w:eastAsia="uk-UA"/>
              </w:rPr>
              <w:t>Прогноз видатків до кінця реалізації інвестиційного проекту зазначається з розбивкою за роками.</w:t>
            </w:r>
          </w:p>
        </w:tc>
      </w:tr>
      <w:tr w:rsidR="00DC22E1" w:rsidRPr="00DC22E1" w:rsidTr="00CC7D06">
        <w:tblPrEx>
          <w:tblCellMar>
            <w:top w:w="60" w:type="dxa"/>
            <w:left w:w="60" w:type="dxa"/>
            <w:bottom w:w="60" w:type="dxa"/>
            <w:right w:w="60" w:type="dxa"/>
          </w:tblCellMar>
        </w:tblPrEx>
        <w:trPr>
          <w:gridAfter w:val="3"/>
          <w:wAfter w:w="193" w:type="pct"/>
          <w:tblCellSpacing w:w="22" w:type="dxa"/>
          <w:jc w:val="center"/>
        </w:trPr>
        <w:tc>
          <w:tcPr>
            <w:tcW w:w="1623" w:type="pct"/>
            <w:gridSpan w:val="13"/>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Голова Кременчуцької районної ради</w:t>
            </w:r>
            <w:r w:rsidRPr="00DC22E1">
              <w:rPr>
                <w:rFonts w:ascii="Times New Roman" w:eastAsia="Times New Roman" w:hAnsi="Times New Roman" w:cs="Times New Roman"/>
                <w:sz w:val="23"/>
                <w:szCs w:val="23"/>
                <w:lang w:val="uk-UA" w:eastAsia="uk-UA"/>
              </w:rPr>
              <w:br/>
              <w:t>  </w:t>
            </w:r>
          </w:p>
        </w:tc>
        <w:tc>
          <w:tcPr>
            <w:tcW w:w="463" w:type="pct"/>
            <w:gridSpan w:val="4"/>
            <w:vAlign w:val="bottom"/>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__________</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(підпис)</w:t>
            </w:r>
          </w:p>
        </w:tc>
        <w:tc>
          <w:tcPr>
            <w:tcW w:w="1433" w:type="pct"/>
            <w:gridSpan w:val="8"/>
            <w:vAlign w:val="bottom"/>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__</w:t>
            </w:r>
            <w:r w:rsidRPr="00DC22E1">
              <w:rPr>
                <w:rFonts w:ascii="Times New Roman" w:eastAsia="Times New Roman" w:hAnsi="Times New Roman" w:cs="Times New Roman"/>
                <w:sz w:val="23"/>
                <w:szCs w:val="23"/>
                <w:u w:val="single"/>
                <w:lang w:val="uk-UA" w:eastAsia="uk-UA"/>
              </w:rPr>
              <w:t>А.</w:t>
            </w:r>
            <w:proofErr w:type="spellStart"/>
            <w:r w:rsidRPr="00DC22E1">
              <w:rPr>
                <w:rFonts w:ascii="Times New Roman" w:eastAsia="Times New Roman" w:hAnsi="Times New Roman" w:cs="Times New Roman"/>
                <w:sz w:val="23"/>
                <w:szCs w:val="23"/>
                <w:u w:val="single"/>
                <w:lang w:val="uk-UA" w:eastAsia="uk-UA"/>
              </w:rPr>
              <w:t>О.Дро</w:t>
            </w:r>
            <w:proofErr w:type="spellEnd"/>
            <w:r w:rsidRPr="00DC22E1">
              <w:rPr>
                <w:rFonts w:ascii="Times New Roman" w:eastAsia="Times New Roman" w:hAnsi="Times New Roman" w:cs="Times New Roman"/>
                <w:sz w:val="23"/>
                <w:szCs w:val="23"/>
                <w:u w:val="single"/>
                <w:lang w:val="uk-UA" w:eastAsia="uk-UA"/>
              </w:rPr>
              <w:t>фа</w:t>
            </w:r>
            <w:r w:rsidRPr="00DC22E1">
              <w:rPr>
                <w:rFonts w:ascii="Times New Roman" w:eastAsia="Times New Roman" w:hAnsi="Times New Roman" w:cs="Times New Roman"/>
                <w:sz w:val="23"/>
                <w:szCs w:val="23"/>
                <w:lang w:val="uk-UA" w:eastAsia="uk-UA"/>
              </w:rPr>
              <w:t>______________________</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(ініціали та прізвище)</w:t>
            </w:r>
          </w:p>
        </w:tc>
        <w:tc>
          <w:tcPr>
            <w:tcW w:w="1200" w:type="pct"/>
            <w:gridSpan w:val="7"/>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CellMar>
            <w:top w:w="60" w:type="dxa"/>
            <w:left w:w="60" w:type="dxa"/>
            <w:bottom w:w="60" w:type="dxa"/>
            <w:right w:w="60" w:type="dxa"/>
          </w:tblCellMar>
        </w:tblPrEx>
        <w:trPr>
          <w:gridAfter w:val="3"/>
          <w:wAfter w:w="193" w:type="pct"/>
          <w:tblCellSpacing w:w="22" w:type="dxa"/>
          <w:jc w:val="center"/>
        </w:trPr>
        <w:tc>
          <w:tcPr>
            <w:tcW w:w="1623" w:type="pct"/>
            <w:gridSpan w:val="13"/>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ПОГОДЖЕНО:</w:t>
            </w:r>
          </w:p>
        </w:tc>
        <w:tc>
          <w:tcPr>
            <w:tcW w:w="463" w:type="pct"/>
            <w:gridSpan w:val="4"/>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433" w:type="pct"/>
            <w:gridSpan w:val="8"/>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c>
          <w:tcPr>
            <w:tcW w:w="1200" w:type="pct"/>
            <w:gridSpan w:val="7"/>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r w:rsidR="00DC22E1" w:rsidRPr="00DC22E1" w:rsidTr="00CC7D06">
        <w:tblPrEx>
          <w:tblCellMar>
            <w:top w:w="60" w:type="dxa"/>
            <w:left w:w="60" w:type="dxa"/>
            <w:bottom w:w="60" w:type="dxa"/>
            <w:right w:w="60" w:type="dxa"/>
          </w:tblCellMar>
        </w:tblPrEx>
        <w:trPr>
          <w:gridAfter w:val="3"/>
          <w:wAfter w:w="193" w:type="pct"/>
          <w:tblCellSpacing w:w="22" w:type="dxa"/>
          <w:jc w:val="center"/>
        </w:trPr>
        <w:tc>
          <w:tcPr>
            <w:tcW w:w="1623" w:type="pct"/>
            <w:gridSpan w:val="13"/>
          </w:tcPr>
          <w:p w:rsidR="00DC22E1" w:rsidRPr="00DC22E1" w:rsidRDefault="00DC22E1" w:rsidP="00DC22E1">
            <w:pPr>
              <w:spacing w:before="100" w:beforeAutospacing="1" w:after="100" w:afterAutospacing="1" w:line="240" w:lineRule="auto"/>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xml:space="preserve"> Начальник фінансового управління Кременчуцької райдержадміністрації</w:t>
            </w:r>
          </w:p>
        </w:tc>
        <w:tc>
          <w:tcPr>
            <w:tcW w:w="463" w:type="pct"/>
            <w:gridSpan w:val="4"/>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__________</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(підпис)</w:t>
            </w:r>
          </w:p>
        </w:tc>
        <w:tc>
          <w:tcPr>
            <w:tcW w:w="1433" w:type="pct"/>
            <w:gridSpan w:val="8"/>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__</w:t>
            </w:r>
            <w:r w:rsidRPr="00DC22E1">
              <w:rPr>
                <w:rFonts w:ascii="Times New Roman" w:eastAsia="Times New Roman" w:hAnsi="Times New Roman" w:cs="Times New Roman"/>
                <w:sz w:val="23"/>
                <w:szCs w:val="23"/>
                <w:u w:val="single"/>
                <w:lang w:val="uk-UA" w:eastAsia="uk-UA"/>
              </w:rPr>
              <w:t>О.</w:t>
            </w:r>
            <w:proofErr w:type="spellStart"/>
            <w:r w:rsidRPr="00DC22E1">
              <w:rPr>
                <w:rFonts w:ascii="Times New Roman" w:eastAsia="Times New Roman" w:hAnsi="Times New Roman" w:cs="Times New Roman"/>
                <w:sz w:val="23"/>
                <w:szCs w:val="23"/>
                <w:u w:val="single"/>
                <w:lang w:val="uk-UA" w:eastAsia="uk-UA"/>
              </w:rPr>
              <w:t>В.Піддуб</w:t>
            </w:r>
            <w:proofErr w:type="spellEnd"/>
            <w:r w:rsidRPr="00DC22E1">
              <w:rPr>
                <w:rFonts w:ascii="Times New Roman" w:eastAsia="Times New Roman" w:hAnsi="Times New Roman" w:cs="Times New Roman"/>
                <w:sz w:val="23"/>
                <w:szCs w:val="23"/>
                <w:u w:val="single"/>
                <w:lang w:val="uk-UA" w:eastAsia="uk-UA"/>
              </w:rPr>
              <w:t>на</w:t>
            </w:r>
            <w:r w:rsidRPr="00DC22E1">
              <w:rPr>
                <w:rFonts w:ascii="Times New Roman" w:eastAsia="Times New Roman" w:hAnsi="Times New Roman" w:cs="Times New Roman"/>
                <w:sz w:val="23"/>
                <w:szCs w:val="23"/>
                <w:lang w:val="uk-UA" w:eastAsia="uk-UA"/>
              </w:rPr>
              <w:t>______________________</w:t>
            </w:r>
            <w:r w:rsidRPr="00DC22E1">
              <w:rPr>
                <w:rFonts w:ascii="Times New Roman" w:eastAsia="Times New Roman" w:hAnsi="Times New Roman" w:cs="Times New Roman"/>
                <w:sz w:val="23"/>
                <w:szCs w:val="23"/>
                <w:lang w:val="uk-UA" w:eastAsia="uk-UA"/>
              </w:rPr>
              <w:br/>
            </w:r>
            <w:r w:rsidRPr="00DC22E1">
              <w:rPr>
                <w:rFonts w:ascii="Times New Roman" w:eastAsia="Times New Roman" w:hAnsi="Times New Roman" w:cs="Times New Roman"/>
                <w:sz w:val="19"/>
                <w:szCs w:val="19"/>
                <w:lang w:val="uk-UA" w:eastAsia="uk-UA"/>
              </w:rPr>
              <w:t>(ініціали та прізвище)</w:t>
            </w:r>
          </w:p>
        </w:tc>
        <w:tc>
          <w:tcPr>
            <w:tcW w:w="1200" w:type="pct"/>
            <w:gridSpan w:val="7"/>
          </w:tcPr>
          <w:p w:rsidR="00DC22E1" w:rsidRPr="00DC22E1" w:rsidRDefault="00DC22E1" w:rsidP="00DC22E1">
            <w:pPr>
              <w:spacing w:before="100" w:beforeAutospacing="1" w:after="100" w:afterAutospacing="1" w:line="240" w:lineRule="auto"/>
              <w:jc w:val="center"/>
              <w:rPr>
                <w:rFonts w:ascii="Times New Roman" w:eastAsia="Times New Roman" w:hAnsi="Times New Roman" w:cs="Times New Roman"/>
                <w:sz w:val="23"/>
                <w:szCs w:val="23"/>
                <w:lang w:val="uk-UA" w:eastAsia="uk-UA"/>
              </w:rPr>
            </w:pPr>
            <w:r w:rsidRPr="00DC22E1">
              <w:rPr>
                <w:rFonts w:ascii="Times New Roman" w:eastAsia="Times New Roman" w:hAnsi="Times New Roman" w:cs="Times New Roman"/>
                <w:sz w:val="23"/>
                <w:szCs w:val="23"/>
                <w:lang w:val="uk-UA" w:eastAsia="uk-UA"/>
              </w:rPr>
              <w:t> </w:t>
            </w:r>
          </w:p>
        </w:tc>
      </w:tr>
    </w:tbl>
    <w:p w:rsidR="00DC22E1" w:rsidRPr="00DC22E1" w:rsidRDefault="00DC22E1" w:rsidP="00DC22E1">
      <w:pPr>
        <w:spacing w:before="100" w:beforeAutospacing="1" w:after="100" w:afterAutospacing="1" w:line="240" w:lineRule="auto"/>
        <w:jc w:val="both"/>
        <w:rPr>
          <w:rFonts w:ascii="Times New Roman" w:eastAsia="Times New Roman" w:hAnsi="Times New Roman" w:cs="Times New Roman"/>
          <w:sz w:val="23"/>
          <w:szCs w:val="23"/>
          <w:lang w:val="uk-UA" w:eastAsia="uk-UA"/>
        </w:rPr>
      </w:pPr>
    </w:p>
    <w:p w:rsidR="003A56B9" w:rsidRPr="003A56B9" w:rsidRDefault="003A56B9">
      <w:pPr>
        <w:rPr>
          <w:lang w:val="uk-UA"/>
        </w:rPr>
      </w:pPr>
      <w:bookmarkStart w:id="0" w:name="_GoBack"/>
      <w:bookmarkEnd w:id="0"/>
    </w:p>
    <w:sectPr w:rsidR="003A56B9" w:rsidRPr="003A56B9" w:rsidSect="003A56B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3E" w:rsidRDefault="00BC593E" w:rsidP="003A56B9">
      <w:pPr>
        <w:spacing w:after="0" w:line="240" w:lineRule="auto"/>
      </w:pPr>
      <w:r>
        <w:separator/>
      </w:r>
    </w:p>
  </w:endnote>
  <w:endnote w:type="continuationSeparator" w:id="0">
    <w:p w:rsidR="00BC593E" w:rsidRDefault="00BC593E" w:rsidP="003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3E" w:rsidRDefault="00BC593E" w:rsidP="003A56B9">
      <w:pPr>
        <w:spacing w:after="0" w:line="240" w:lineRule="auto"/>
      </w:pPr>
      <w:r>
        <w:separator/>
      </w:r>
    </w:p>
  </w:footnote>
  <w:footnote w:type="continuationSeparator" w:id="0">
    <w:p w:rsidR="00BC593E" w:rsidRDefault="00BC593E" w:rsidP="003A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2E"/>
    <w:rsid w:val="00027F2A"/>
    <w:rsid w:val="00130C6D"/>
    <w:rsid w:val="001710FB"/>
    <w:rsid w:val="00266249"/>
    <w:rsid w:val="00291D5D"/>
    <w:rsid w:val="0039309B"/>
    <w:rsid w:val="003A56B9"/>
    <w:rsid w:val="0042158E"/>
    <w:rsid w:val="004F03B6"/>
    <w:rsid w:val="00616098"/>
    <w:rsid w:val="006531E3"/>
    <w:rsid w:val="00686BF5"/>
    <w:rsid w:val="006E002E"/>
    <w:rsid w:val="006F6920"/>
    <w:rsid w:val="0070499A"/>
    <w:rsid w:val="0073170F"/>
    <w:rsid w:val="0079102B"/>
    <w:rsid w:val="0079338B"/>
    <w:rsid w:val="007B6D86"/>
    <w:rsid w:val="008E70E4"/>
    <w:rsid w:val="00A07937"/>
    <w:rsid w:val="00BC593E"/>
    <w:rsid w:val="00C032FE"/>
    <w:rsid w:val="00C849A7"/>
    <w:rsid w:val="00C93B3D"/>
    <w:rsid w:val="00DC22E1"/>
    <w:rsid w:val="00E21C64"/>
    <w:rsid w:val="00E56A2F"/>
    <w:rsid w:val="00FA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4</cp:revision>
  <dcterms:created xsi:type="dcterms:W3CDTF">2018-01-11T07:32:00Z</dcterms:created>
  <dcterms:modified xsi:type="dcterms:W3CDTF">2018-01-18T13:47:00Z</dcterms:modified>
</cp:coreProperties>
</file>