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43" w:rsidRPr="00F70143" w:rsidRDefault="00F70143" w:rsidP="00F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0143" w:rsidRPr="00F70143" w:rsidRDefault="00F70143" w:rsidP="00F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43" w:rsidRPr="00F70143" w:rsidRDefault="00F70143" w:rsidP="00F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43" w:rsidRPr="00F70143" w:rsidRDefault="00F70143" w:rsidP="00F70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-532130</wp:posOffset>
            </wp:positionV>
            <wp:extent cx="442595" cy="61214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43" w:rsidRPr="00F70143" w:rsidRDefault="00F70143" w:rsidP="00F7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КРЕМЕНЧУЦЬКА РАЙОННА РАДА</w:t>
      </w:r>
    </w:p>
    <w:p w:rsidR="00F70143" w:rsidRPr="00F70143" w:rsidRDefault="00F70143" w:rsidP="00F70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ПОЛТАВСЬКОЇ  ОБЛАСТІ</w:t>
      </w:r>
      <w:r w:rsidRPr="00F70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F70143" w:rsidRPr="00F70143" w:rsidRDefault="00F70143" w:rsidP="00F70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70143" w:rsidRPr="00F70143" w:rsidRDefault="00A66AEE" w:rsidP="00F70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A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 КРЕМЕНЧУЦЬКОЇ РАЙОННОЇ РАДИ З ПИТАНЬ ОХОРОНИ ЗДОРОВ’Я, СОЦІАЛЬНОГО ЗАХИСТУ НАСЕЛЕННЯ</w:t>
      </w:r>
    </w:p>
    <w:p w:rsidR="00F70143" w:rsidRPr="00F70143" w:rsidRDefault="00F70143" w:rsidP="00F70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E1229" w:rsidRPr="00B7396C" w:rsidRDefault="009E1229" w:rsidP="009E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вул. Соборна,14/23, м. Кременчук, 39600, тел. (+38 0536)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  <w:r w:rsidRPr="00B739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факс (+38 0536)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74-23-91</w:t>
      </w:r>
    </w:p>
    <w:p w:rsidR="00F76F88" w:rsidRPr="00F76F88" w:rsidRDefault="009E1229" w:rsidP="009E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633FDD">
        <w:rPr>
          <w:rFonts w:ascii="Times New Roman" w:hAnsi="Times New Roman" w:cs="Times New Roman"/>
          <w:sz w:val="20"/>
          <w:szCs w:val="20"/>
          <w:u w:val="single"/>
        </w:rPr>
        <w:t>22543942@</w:t>
      </w:r>
      <w:proofErr w:type="spellStart"/>
      <w:r w:rsidRPr="00633FDD">
        <w:rPr>
          <w:rFonts w:ascii="Times New Roman" w:hAnsi="Times New Roman" w:cs="Times New Roman"/>
          <w:sz w:val="20"/>
          <w:szCs w:val="20"/>
          <w:u w:val="single"/>
        </w:rPr>
        <w:t>mail.gov.ua</w:t>
      </w:r>
      <w:proofErr w:type="spellEnd"/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Web</w:t>
      </w:r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10" w:history="1"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kremrada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pl</w:t>
        </w:r>
        <w:proofErr w:type="spellEnd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7396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B73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Код ЄДРПОУ 22543942</w:t>
      </w:r>
    </w:p>
    <w:p w:rsidR="00F76F88" w:rsidRPr="00F76F88" w:rsidRDefault="00F76F88" w:rsidP="00F7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6035040" cy="0"/>
                <wp:effectExtent l="36830" t="29210" r="3365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NrWAIAAGoEAAAOAAAAZHJzL2Uyb0RvYy54bWysVNFu0zAUfUfiH6y8d0m2tNuipQg1LS8D&#10;Jm18gGs7jTXHtmyvaYWQgGekfQK/wANIkwZ8Q/pHXLtpYfCCEHlwru3rk3vPOc7Zk1Uj0JIZy5Us&#10;ovQgiRCTRFEuF0X06mo2OImQdVhSLJRkRbRmNnoyfvzorNU5O1S1EpQZBCDS5q0uoto5ncexJTVr&#10;sD1QmknYrJRpsIOpWcTU4BbQGxEfJsko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 w:rsidRPr="00F7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К О М Е Н Д А Ц І Ї 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A5A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D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A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5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A1D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F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76F88" w:rsidRPr="00F76F88" w:rsidRDefault="00F76F88" w:rsidP="00F76F88">
      <w:pPr>
        <w:tabs>
          <w:tab w:val="left" w:pos="-720"/>
          <w:tab w:val="center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76F88" w:rsidRPr="00F76F88" w:rsidTr="008E22AF">
        <w:tc>
          <w:tcPr>
            <w:tcW w:w="4927" w:type="dxa"/>
            <w:shd w:val="clear" w:color="auto" w:fill="auto"/>
          </w:tcPr>
          <w:p w:rsidR="00834E82" w:rsidRDefault="00EA1DFA" w:rsidP="00FD5428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A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придбання сироватки проти зміїної отрути</w:t>
            </w:r>
          </w:p>
          <w:p w:rsidR="00E41231" w:rsidRPr="00F76F88" w:rsidRDefault="00E41231" w:rsidP="00FD5428">
            <w:pPr>
              <w:tabs>
                <w:tab w:val="left" w:pos="-720"/>
                <w:tab w:val="center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6F88" w:rsidRPr="00F76F88" w:rsidRDefault="00F76F88" w:rsidP="00F76F88">
            <w:pPr>
              <w:tabs>
                <w:tab w:val="left" w:pos="-720"/>
                <w:tab w:val="center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231" w:rsidRPr="00E41231" w:rsidRDefault="00F76F88" w:rsidP="00E41231">
      <w:pPr>
        <w:pStyle w:val="1"/>
        <w:ind w:right="300" w:firstLine="567"/>
        <w:rPr>
          <w:rFonts w:eastAsia="Calibri"/>
          <w:sz w:val="28"/>
          <w:szCs w:val="28"/>
          <w:lang w:eastAsia="ru-RU"/>
        </w:rPr>
      </w:pPr>
      <w:r w:rsidRPr="00E41231">
        <w:rPr>
          <w:rFonts w:eastAsia="Calibri"/>
          <w:sz w:val="28"/>
          <w:szCs w:val="28"/>
          <w:lang w:eastAsia="ru-RU"/>
        </w:rPr>
        <w:t xml:space="preserve">Заслухавши та обговоривши інформацію </w:t>
      </w:r>
      <w:proofErr w:type="spellStart"/>
      <w:r w:rsidR="00EA1DFA" w:rsidRPr="00EA1DFA">
        <w:rPr>
          <w:rFonts w:eastAsia="Calibri"/>
          <w:sz w:val="28"/>
          <w:szCs w:val="28"/>
          <w:lang w:eastAsia="ru-RU"/>
        </w:rPr>
        <w:t>Б</w:t>
      </w:r>
      <w:r w:rsidR="00EA1DFA">
        <w:rPr>
          <w:rFonts w:eastAsia="Calibri"/>
          <w:sz w:val="28"/>
          <w:szCs w:val="28"/>
          <w:lang w:eastAsia="ru-RU"/>
        </w:rPr>
        <w:t>ілецьківського</w:t>
      </w:r>
      <w:proofErr w:type="spellEnd"/>
      <w:r w:rsidR="00EA1DFA">
        <w:rPr>
          <w:rFonts w:eastAsia="Calibri"/>
          <w:sz w:val="28"/>
          <w:szCs w:val="28"/>
          <w:lang w:eastAsia="ru-RU"/>
        </w:rPr>
        <w:t xml:space="preserve"> сі</w:t>
      </w:r>
      <w:r w:rsidR="00EA1DFA" w:rsidRPr="00EA1DFA">
        <w:rPr>
          <w:rFonts w:eastAsia="Calibri"/>
          <w:sz w:val="28"/>
          <w:szCs w:val="28"/>
          <w:lang w:eastAsia="ru-RU"/>
        </w:rPr>
        <w:t xml:space="preserve">льського голови Самойлюк А.В. </w:t>
      </w:r>
      <w:r w:rsidR="00CC4712" w:rsidRPr="00E41231">
        <w:rPr>
          <w:rFonts w:eastAsia="Calibri"/>
          <w:sz w:val="28"/>
          <w:szCs w:val="28"/>
          <w:lang w:eastAsia="ru-RU"/>
        </w:rPr>
        <w:t>про</w:t>
      </w:r>
      <w:r w:rsidR="00843AFF" w:rsidRPr="00E41231">
        <w:rPr>
          <w:rFonts w:eastAsia="Calibri"/>
          <w:sz w:val="28"/>
          <w:szCs w:val="28"/>
          <w:lang w:eastAsia="ru-RU"/>
        </w:rPr>
        <w:t xml:space="preserve"> </w:t>
      </w:r>
      <w:r w:rsidR="00EA1DFA" w:rsidRPr="00EA1DFA">
        <w:rPr>
          <w:rFonts w:eastAsia="Calibri"/>
          <w:sz w:val="28"/>
          <w:szCs w:val="28"/>
          <w:lang w:eastAsia="ru-RU"/>
        </w:rPr>
        <w:t xml:space="preserve"> придбання сироватки проти зміїної отрути</w:t>
      </w:r>
      <w:r w:rsidRPr="00E41231">
        <w:rPr>
          <w:rFonts w:eastAsia="Calibri"/>
          <w:sz w:val="28"/>
          <w:szCs w:val="28"/>
          <w:lang w:eastAsia="ru-RU"/>
        </w:rPr>
        <w:t xml:space="preserve">, </w:t>
      </w:r>
      <w:r w:rsidR="007A5AD7">
        <w:rPr>
          <w:rFonts w:eastAsia="Calibri"/>
          <w:sz w:val="28"/>
          <w:szCs w:val="28"/>
          <w:lang w:eastAsia="ru-RU"/>
        </w:rPr>
        <w:t xml:space="preserve">комісія зазначає, що </w:t>
      </w:r>
      <w:r w:rsidR="00EA1DFA" w:rsidRPr="00EA1DFA">
        <w:rPr>
          <w:rFonts w:eastAsia="Calibri"/>
          <w:sz w:val="28"/>
          <w:szCs w:val="28"/>
          <w:lang w:eastAsia="ru-RU"/>
        </w:rPr>
        <w:t>у Кременчуцькому район</w:t>
      </w:r>
      <w:r w:rsidR="00EA1DFA">
        <w:rPr>
          <w:rFonts w:eastAsia="Calibri"/>
          <w:sz w:val="28"/>
          <w:szCs w:val="28"/>
          <w:lang w:eastAsia="ru-RU"/>
        </w:rPr>
        <w:t xml:space="preserve">і, зокрема, на території  </w:t>
      </w:r>
      <w:proofErr w:type="spellStart"/>
      <w:r w:rsidR="00EA1DFA">
        <w:rPr>
          <w:rFonts w:eastAsia="Calibri"/>
          <w:sz w:val="28"/>
          <w:szCs w:val="28"/>
          <w:lang w:eastAsia="ru-RU"/>
        </w:rPr>
        <w:t>Білецьківської</w:t>
      </w:r>
      <w:proofErr w:type="spellEnd"/>
      <w:r w:rsidR="00EA1DFA">
        <w:rPr>
          <w:rFonts w:eastAsia="Calibri"/>
          <w:sz w:val="28"/>
          <w:szCs w:val="28"/>
          <w:lang w:eastAsia="ru-RU"/>
        </w:rPr>
        <w:t xml:space="preserve"> сільської ради, є вірогідність постраждати від укусів отруйних змій</w:t>
      </w:r>
      <w:r w:rsidR="007A5AD7">
        <w:rPr>
          <w:rFonts w:eastAsia="Calibri"/>
          <w:sz w:val="28"/>
          <w:szCs w:val="28"/>
          <w:lang w:eastAsia="ru-RU"/>
        </w:rPr>
        <w:t>.</w:t>
      </w:r>
      <w:r w:rsidR="00EA1DFA">
        <w:rPr>
          <w:rFonts w:eastAsia="Calibri"/>
          <w:sz w:val="28"/>
          <w:szCs w:val="28"/>
          <w:lang w:eastAsia="ru-RU"/>
        </w:rPr>
        <w:t xml:space="preserve"> Окрім того, медичні заклади повинні бути забезпечені вакцинами проти </w:t>
      </w:r>
      <w:r w:rsidR="001D625A">
        <w:rPr>
          <w:rFonts w:eastAsia="Calibri"/>
          <w:sz w:val="28"/>
          <w:szCs w:val="28"/>
          <w:lang w:eastAsia="ru-RU"/>
        </w:rPr>
        <w:t>особливо</w:t>
      </w:r>
      <w:r w:rsidR="00EA1DFA">
        <w:rPr>
          <w:rFonts w:eastAsia="Calibri"/>
          <w:sz w:val="28"/>
          <w:szCs w:val="28"/>
          <w:lang w:eastAsia="ru-RU"/>
        </w:rPr>
        <w:t xml:space="preserve"> небезпечних </w:t>
      </w:r>
      <w:r w:rsidR="001D625A">
        <w:rPr>
          <w:rFonts w:eastAsia="Calibri"/>
          <w:sz w:val="28"/>
          <w:szCs w:val="28"/>
          <w:lang w:eastAsia="ru-RU"/>
        </w:rPr>
        <w:t>для життя хвороб (ботулізм, сказ, правець, та ін.). Зважаючи на вищевикладене,</w:t>
      </w:r>
    </w:p>
    <w:p w:rsidR="00E41231" w:rsidRPr="00E41231" w:rsidRDefault="00E41231" w:rsidP="00E41231">
      <w:pPr>
        <w:pStyle w:val="1"/>
        <w:ind w:right="300" w:firstLine="567"/>
        <w:rPr>
          <w:rFonts w:eastAsia="Calibri"/>
          <w:sz w:val="28"/>
          <w:szCs w:val="28"/>
          <w:lang w:eastAsia="ru-RU"/>
        </w:rPr>
      </w:pPr>
    </w:p>
    <w:p w:rsidR="00F76F88" w:rsidRPr="00E41231" w:rsidRDefault="001D625A" w:rsidP="006A31F0">
      <w:pPr>
        <w:pStyle w:val="1"/>
        <w:shd w:val="clear" w:color="auto" w:fill="auto"/>
        <w:ind w:right="300" w:firstLine="567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</w:t>
      </w:r>
      <w:r w:rsidR="00F76F88" w:rsidRPr="00E41231">
        <w:rPr>
          <w:rFonts w:eastAsia="Calibri"/>
          <w:sz w:val="28"/>
          <w:szCs w:val="28"/>
          <w:lang w:eastAsia="ru-RU"/>
        </w:rPr>
        <w:t>омісі</w:t>
      </w:r>
      <w:r w:rsidR="00C362E2" w:rsidRPr="00E41231">
        <w:rPr>
          <w:rFonts w:eastAsia="Calibri"/>
          <w:sz w:val="28"/>
          <w:szCs w:val="28"/>
          <w:lang w:eastAsia="ru-RU"/>
        </w:rPr>
        <w:t>я</w:t>
      </w:r>
      <w:r w:rsidR="00F76F88" w:rsidRPr="00E41231">
        <w:rPr>
          <w:rFonts w:eastAsia="Calibri"/>
          <w:sz w:val="28"/>
          <w:szCs w:val="28"/>
          <w:lang w:eastAsia="ru-RU"/>
        </w:rPr>
        <w:t xml:space="preserve"> </w:t>
      </w:r>
      <w:r w:rsidR="00F76F88" w:rsidRPr="00E41231">
        <w:rPr>
          <w:rFonts w:eastAsia="Times New Roman"/>
          <w:b/>
          <w:sz w:val="28"/>
          <w:szCs w:val="28"/>
          <w:lang w:eastAsia="ru-RU"/>
        </w:rPr>
        <w:t>рекоменду</w:t>
      </w:r>
      <w:r w:rsidR="00C362E2" w:rsidRPr="00E41231">
        <w:rPr>
          <w:rFonts w:eastAsia="Times New Roman"/>
          <w:b/>
          <w:sz w:val="28"/>
          <w:szCs w:val="28"/>
          <w:lang w:eastAsia="ru-RU"/>
        </w:rPr>
        <w:t>є</w:t>
      </w:r>
      <w:r w:rsidR="00F76F88" w:rsidRPr="00E41231">
        <w:rPr>
          <w:rFonts w:eastAsia="Times New Roman"/>
          <w:b/>
          <w:sz w:val="28"/>
          <w:szCs w:val="28"/>
          <w:lang w:eastAsia="ru-RU"/>
        </w:rPr>
        <w:t>:</w:t>
      </w:r>
    </w:p>
    <w:p w:rsidR="00E41231" w:rsidRPr="00E41231" w:rsidRDefault="00E41231" w:rsidP="006A31F0">
      <w:pPr>
        <w:pStyle w:val="1"/>
        <w:shd w:val="clear" w:color="auto" w:fill="auto"/>
        <w:ind w:right="300" w:firstLine="567"/>
        <w:rPr>
          <w:rFonts w:eastAsia="Times New Roman"/>
          <w:sz w:val="28"/>
          <w:szCs w:val="28"/>
          <w:lang w:eastAsia="ru-RU"/>
        </w:rPr>
      </w:pPr>
    </w:p>
    <w:p w:rsidR="00F76F88" w:rsidRDefault="001D625A" w:rsidP="0019195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Кременчуцькій районній державній адміністрації розробити та подати на затвердження чергової сесії Кременчуцької районної ради програму</w:t>
      </w:r>
      <w:r w:rsid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внести зміни до уже діючих програм, де </w:t>
      </w:r>
      <w:r w:rsidR="00191959" w:rsidRP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</w:t>
      </w:r>
      <w:r w:rsid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191959" w:rsidRP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придбання необхідних вакцин та сироваток</w:t>
      </w:r>
      <w:r w:rsid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 зміїної отрути та інших </w:t>
      </w:r>
      <w:r w:rsidR="00191959" w:rsidRPr="00191959">
        <w:rPr>
          <w:rFonts w:ascii="Times New Roman" w:eastAsia="Calibri" w:hAnsi="Times New Roman" w:cs="Times New Roman"/>
          <w:sz w:val="28"/>
          <w:szCs w:val="28"/>
          <w:lang w:eastAsia="ru-RU"/>
        </w:rPr>
        <w:t>особливо небезпечних для життя хвороб (ботулізм, сказ, правець, та ін.)</w:t>
      </w:r>
      <w:r w:rsidR="00191959" w:rsidRP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959" w:rsidRPr="00E41231" w:rsidRDefault="00191959" w:rsidP="0019195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виконання рекомендацій інформувати постійну комісію до 20.07.2018 року.</w:t>
      </w:r>
    </w:p>
    <w:p w:rsidR="00FD5428" w:rsidRPr="00E41231" w:rsidRDefault="00FD5428" w:rsidP="008B01C0">
      <w:pPr>
        <w:pStyle w:val="a9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1" w:rsidRDefault="00E41231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1" w:rsidRDefault="00E41231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1" w:rsidRDefault="00E41231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1" w:rsidRDefault="00E41231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1" w:rsidRDefault="00E41231" w:rsidP="0085427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5B" w:rsidRPr="00834E82" w:rsidRDefault="00F76F88" w:rsidP="00854274">
      <w:pPr>
        <w:spacing w:after="0" w:line="240" w:lineRule="auto"/>
        <w:ind w:left="360" w:firstLine="348"/>
        <w:jc w:val="both"/>
        <w:rPr>
          <w:sz w:val="28"/>
          <w:szCs w:val="28"/>
        </w:rPr>
      </w:pPr>
      <w:r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C362E2"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постійної</w:t>
      </w:r>
      <w:r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C362E2"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  <w:proofErr w:type="spellStart"/>
      <w:r w:rsidR="00FD5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</w:t>
      </w:r>
      <w:proofErr w:type="spellEnd"/>
    </w:p>
    <w:sectPr w:rsidR="003C2B5B" w:rsidRPr="00834E82" w:rsidSect="00817B76">
      <w:headerReference w:type="even" r:id="rId11"/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7F" w:rsidRDefault="002F6E7F" w:rsidP="00F76F88">
      <w:pPr>
        <w:spacing w:after="0" w:line="240" w:lineRule="auto"/>
      </w:pPr>
      <w:r>
        <w:separator/>
      </w:r>
    </w:p>
  </w:endnote>
  <w:endnote w:type="continuationSeparator" w:id="0">
    <w:p w:rsidR="002F6E7F" w:rsidRDefault="002F6E7F" w:rsidP="00F7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7F" w:rsidRDefault="002F6E7F" w:rsidP="00F76F88">
      <w:pPr>
        <w:spacing w:after="0" w:line="240" w:lineRule="auto"/>
      </w:pPr>
      <w:r>
        <w:separator/>
      </w:r>
    </w:p>
  </w:footnote>
  <w:footnote w:type="continuationSeparator" w:id="0">
    <w:p w:rsidR="002F6E7F" w:rsidRDefault="002F6E7F" w:rsidP="00F7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1" w:rsidRDefault="009C0E11">
    <w:pPr>
      <w:framePr w:h="197" w:wrap="none" w:vAnchor="text" w:hAnchor="page" w:x="1829" w:y="620"/>
      <w:spacing w:line="322" w:lineRule="exact"/>
      <w:jc w:val="center"/>
    </w:pPr>
    <w:r>
      <w:t>2</w:t>
    </w:r>
  </w:p>
  <w:p w:rsidR="009C0E11" w:rsidRDefault="009C0E1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D9063F"/>
    <w:multiLevelType w:val="multilevel"/>
    <w:tmpl w:val="7D604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259E2"/>
    <w:multiLevelType w:val="hybridMultilevel"/>
    <w:tmpl w:val="647ECDF2"/>
    <w:lvl w:ilvl="0" w:tplc="52FCE43C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0D91239B"/>
    <w:multiLevelType w:val="hybridMultilevel"/>
    <w:tmpl w:val="4CF6E2A6"/>
    <w:lvl w:ilvl="0" w:tplc="7CD0CF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B5935B0"/>
    <w:multiLevelType w:val="multilevel"/>
    <w:tmpl w:val="C99AD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30C4D"/>
    <w:multiLevelType w:val="multilevel"/>
    <w:tmpl w:val="4D121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C6BA4"/>
    <w:multiLevelType w:val="multilevel"/>
    <w:tmpl w:val="9634B3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B210A3"/>
    <w:multiLevelType w:val="multilevel"/>
    <w:tmpl w:val="BC0EF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F21DE"/>
    <w:multiLevelType w:val="hybridMultilevel"/>
    <w:tmpl w:val="2274047E"/>
    <w:lvl w:ilvl="0" w:tplc="CBFADC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0B"/>
    <w:rsid w:val="00002BA2"/>
    <w:rsid w:val="00030BB7"/>
    <w:rsid w:val="00061D16"/>
    <w:rsid w:val="000637A3"/>
    <w:rsid w:val="00065F30"/>
    <w:rsid w:val="00076EBB"/>
    <w:rsid w:val="00081F55"/>
    <w:rsid w:val="000F4EF0"/>
    <w:rsid w:val="00126F43"/>
    <w:rsid w:val="00127C31"/>
    <w:rsid w:val="00144E72"/>
    <w:rsid w:val="00150143"/>
    <w:rsid w:val="0019119B"/>
    <w:rsid w:val="00191959"/>
    <w:rsid w:val="00197685"/>
    <w:rsid w:val="001B100D"/>
    <w:rsid w:val="001D625A"/>
    <w:rsid w:val="001D6C92"/>
    <w:rsid w:val="00200909"/>
    <w:rsid w:val="00215CAD"/>
    <w:rsid w:val="00220F9A"/>
    <w:rsid w:val="0026010D"/>
    <w:rsid w:val="0026282A"/>
    <w:rsid w:val="00266AC0"/>
    <w:rsid w:val="00283A54"/>
    <w:rsid w:val="00283DB5"/>
    <w:rsid w:val="002C14D5"/>
    <w:rsid w:val="002D244A"/>
    <w:rsid w:val="002F2314"/>
    <w:rsid w:val="002F5E77"/>
    <w:rsid w:val="002F6E7F"/>
    <w:rsid w:val="003056DD"/>
    <w:rsid w:val="00336DF7"/>
    <w:rsid w:val="00381AE0"/>
    <w:rsid w:val="00397D24"/>
    <w:rsid w:val="003C2B5B"/>
    <w:rsid w:val="003C5F6D"/>
    <w:rsid w:val="003C62F1"/>
    <w:rsid w:val="003C6495"/>
    <w:rsid w:val="003C75BD"/>
    <w:rsid w:val="004208F3"/>
    <w:rsid w:val="004313AA"/>
    <w:rsid w:val="00462772"/>
    <w:rsid w:val="004673AD"/>
    <w:rsid w:val="00483262"/>
    <w:rsid w:val="004C473D"/>
    <w:rsid w:val="004C6C45"/>
    <w:rsid w:val="004D42FC"/>
    <w:rsid w:val="004F39A8"/>
    <w:rsid w:val="00504464"/>
    <w:rsid w:val="00566276"/>
    <w:rsid w:val="00571BD2"/>
    <w:rsid w:val="00587F4B"/>
    <w:rsid w:val="00593A49"/>
    <w:rsid w:val="005A3335"/>
    <w:rsid w:val="005A54EC"/>
    <w:rsid w:val="005B1E41"/>
    <w:rsid w:val="005C097D"/>
    <w:rsid w:val="005E5B85"/>
    <w:rsid w:val="005F1471"/>
    <w:rsid w:val="005F1E05"/>
    <w:rsid w:val="005F2D2B"/>
    <w:rsid w:val="006167A4"/>
    <w:rsid w:val="00620E57"/>
    <w:rsid w:val="00624011"/>
    <w:rsid w:val="00625725"/>
    <w:rsid w:val="00632E18"/>
    <w:rsid w:val="00637E4E"/>
    <w:rsid w:val="00642C1A"/>
    <w:rsid w:val="00644F8F"/>
    <w:rsid w:val="006472C2"/>
    <w:rsid w:val="006730D9"/>
    <w:rsid w:val="006A31F0"/>
    <w:rsid w:val="006D2F31"/>
    <w:rsid w:val="006E270B"/>
    <w:rsid w:val="006F246E"/>
    <w:rsid w:val="00700C29"/>
    <w:rsid w:val="007038F0"/>
    <w:rsid w:val="00716094"/>
    <w:rsid w:val="00716B60"/>
    <w:rsid w:val="00716F60"/>
    <w:rsid w:val="00783CA9"/>
    <w:rsid w:val="007A5AD7"/>
    <w:rsid w:val="007B25E2"/>
    <w:rsid w:val="007B3793"/>
    <w:rsid w:val="007B6729"/>
    <w:rsid w:val="007E358C"/>
    <w:rsid w:val="00800C17"/>
    <w:rsid w:val="00815FDC"/>
    <w:rsid w:val="00817B76"/>
    <w:rsid w:val="00833BCF"/>
    <w:rsid w:val="00834E82"/>
    <w:rsid w:val="00843AFF"/>
    <w:rsid w:val="008531D2"/>
    <w:rsid w:val="00854274"/>
    <w:rsid w:val="00865A37"/>
    <w:rsid w:val="00885062"/>
    <w:rsid w:val="00892281"/>
    <w:rsid w:val="00896E03"/>
    <w:rsid w:val="008A0400"/>
    <w:rsid w:val="008B01C0"/>
    <w:rsid w:val="008D3157"/>
    <w:rsid w:val="008E22AF"/>
    <w:rsid w:val="008E64AB"/>
    <w:rsid w:val="00900FCC"/>
    <w:rsid w:val="009222F6"/>
    <w:rsid w:val="00933B80"/>
    <w:rsid w:val="0094515F"/>
    <w:rsid w:val="00945A7C"/>
    <w:rsid w:val="00956D0D"/>
    <w:rsid w:val="0096763A"/>
    <w:rsid w:val="009C0E11"/>
    <w:rsid w:val="009C2027"/>
    <w:rsid w:val="009E1229"/>
    <w:rsid w:val="00A00A73"/>
    <w:rsid w:val="00A1321D"/>
    <w:rsid w:val="00A26CB5"/>
    <w:rsid w:val="00A35BF4"/>
    <w:rsid w:val="00A661C4"/>
    <w:rsid w:val="00A66AEE"/>
    <w:rsid w:val="00AD5B0C"/>
    <w:rsid w:val="00AE060A"/>
    <w:rsid w:val="00B05931"/>
    <w:rsid w:val="00B801E5"/>
    <w:rsid w:val="00BA3AEA"/>
    <w:rsid w:val="00BC122E"/>
    <w:rsid w:val="00BD01B6"/>
    <w:rsid w:val="00BD1936"/>
    <w:rsid w:val="00BD2C71"/>
    <w:rsid w:val="00BD410F"/>
    <w:rsid w:val="00C109DD"/>
    <w:rsid w:val="00C11782"/>
    <w:rsid w:val="00C362E2"/>
    <w:rsid w:val="00C50D7E"/>
    <w:rsid w:val="00C54E8D"/>
    <w:rsid w:val="00CC1D5F"/>
    <w:rsid w:val="00CC4712"/>
    <w:rsid w:val="00CE2DCC"/>
    <w:rsid w:val="00CF37F9"/>
    <w:rsid w:val="00D14665"/>
    <w:rsid w:val="00D26743"/>
    <w:rsid w:val="00D30061"/>
    <w:rsid w:val="00D417AA"/>
    <w:rsid w:val="00D55880"/>
    <w:rsid w:val="00D70D97"/>
    <w:rsid w:val="00D8092D"/>
    <w:rsid w:val="00DB4CE5"/>
    <w:rsid w:val="00DC11F9"/>
    <w:rsid w:val="00DE43D0"/>
    <w:rsid w:val="00E17CDA"/>
    <w:rsid w:val="00E21D00"/>
    <w:rsid w:val="00E409E6"/>
    <w:rsid w:val="00E41231"/>
    <w:rsid w:val="00E519DD"/>
    <w:rsid w:val="00E52652"/>
    <w:rsid w:val="00E54B7E"/>
    <w:rsid w:val="00E71E3A"/>
    <w:rsid w:val="00E842FB"/>
    <w:rsid w:val="00E862BA"/>
    <w:rsid w:val="00EA1DFA"/>
    <w:rsid w:val="00EB0354"/>
    <w:rsid w:val="00ED5258"/>
    <w:rsid w:val="00ED5E09"/>
    <w:rsid w:val="00F42680"/>
    <w:rsid w:val="00F44E9B"/>
    <w:rsid w:val="00F55626"/>
    <w:rsid w:val="00F70143"/>
    <w:rsid w:val="00F7221A"/>
    <w:rsid w:val="00F76F88"/>
    <w:rsid w:val="00F834AC"/>
    <w:rsid w:val="00FB3F18"/>
    <w:rsid w:val="00FD5428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843A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F88"/>
  </w:style>
  <w:style w:type="paragraph" w:styleId="a5">
    <w:name w:val="footer"/>
    <w:basedOn w:val="a"/>
    <w:link w:val="a6"/>
    <w:uiPriority w:val="99"/>
    <w:unhideWhenUsed/>
    <w:rsid w:val="00F76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F88"/>
  </w:style>
  <w:style w:type="character" w:customStyle="1" w:styleId="a7">
    <w:name w:val="Основний текст_"/>
    <w:basedOn w:val="a0"/>
    <w:link w:val="1"/>
    <w:uiPriority w:val="99"/>
    <w:rsid w:val="00F76F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uiPriority w:val="99"/>
    <w:rsid w:val="00F76F8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7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1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C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843A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oblrada.pl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2D7E-CB3F-4B9A-8FB2-9C8132C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Nataly</cp:lastModifiedBy>
  <cp:revision>2</cp:revision>
  <cp:lastPrinted>2018-06-22T08:09:00Z</cp:lastPrinted>
  <dcterms:created xsi:type="dcterms:W3CDTF">2018-07-06T07:40:00Z</dcterms:created>
  <dcterms:modified xsi:type="dcterms:W3CDTF">2018-07-06T07:40:00Z</dcterms:modified>
</cp:coreProperties>
</file>