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99" w:rsidRDefault="00C42E49" w:rsidP="000B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42E49" w:rsidRPr="00C42E49" w:rsidRDefault="00C42E49" w:rsidP="000B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</w:p>
    <w:p w:rsidR="004826CA" w:rsidRDefault="004B6145" w:rsidP="000B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</w:t>
      </w:r>
      <w:r w:rsidR="00C42E49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постійних комісій </w:t>
      </w:r>
      <w:r w:rsidR="00C4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Кременчуцької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</w:t>
      </w:r>
    </w:p>
    <w:p w:rsidR="00C42E49" w:rsidRPr="00C42E49" w:rsidRDefault="00C42E49" w:rsidP="00C42E49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2E4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бюджету, соціально-економічного розвитку, регуляторної політики та інвестиційної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</w:p>
    <w:p w:rsidR="00C42E49" w:rsidRPr="00C42E49" w:rsidRDefault="00C42E49" w:rsidP="00C42E49">
      <w:pPr>
        <w:suppressAutoHyphens/>
        <w:spacing w:after="0" w:line="240" w:lineRule="auto"/>
        <w:ind w:left="720" w:hanging="5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</w:t>
      </w: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питань самоврядування, адміністративно-територіального устрою, депутатської діяльності та етики, законності, правопорядку та боротьби з корупцією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</w:p>
    <w:p w:rsidR="00C42E49" w:rsidRPr="00C42E49" w:rsidRDefault="00C42E49" w:rsidP="00C42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питань освіти,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культури, сім’ї, молоді, спорту, туризму та зв’язків із засобами масової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</w:p>
    <w:p w:rsidR="00C42E49" w:rsidRDefault="00C42E49" w:rsidP="00C42E49">
      <w:pPr>
        <w:pBdr>
          <w:bottom w:val="single" w:sz="12" w:space="1" w:color="auto"/>
        </w:pBd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питань охорони здоров’я та соціального захисту населення</w:t>
      </w:r>
    </w:p>
    <w:p w:rsidR="00C42E49" w:rsidRPr="00C42E49" w:rsidRDefault="00C42E49" w:rsidP="00C42E49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42E49" w:rsidRPr="00C42E49" w:rsidRDefault="00C42E49" w:rsidP="00C42E49">
      <w:pPr>
        <w:suppressAutoHyphens/>
        <w:spacing w:after="0" w:line="240" w:lineRule="auto"/>
        <w:ind w:left="4248" w:hanging="2547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проведення: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3.12</w:t>
      </w: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.2020р.</w:t>
      </w:r>
    </w:p>
    <w:p w:rsidR="00C42E49" w:rsidRPr="00C42E49" w:rsidRDefault="00C42E49" w:rsidP="00C42E49">
      <w:pPr>
        <w:suppressAutoHyphens/>
        <w:spacing w:after="0" w:line="240" w:lineRule="auto"/>
        <w:ind w:left="5812" w:hanging="4111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Місце проведення: великий зал</w:t>
      </w:r>
    </w:p>
    <w:p w:rsidR="00C42E49" w:rsidRPr="00C42E49" w:rsidRDefault="00C42E49" w:rsidP="00C42E49">
      <w:pPr>
        <w:suppressAutoHyphens/>
        <w:spacing w:after="0" w:line="240" w:lineRule="auto"/>
        <w:ind w:left="3540" w:hanging="183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Початок: 10.00.</w:t>
      </w:r>
    </w:p>
    <w:p w:rsidR="00C42E49" w:rsidRPr="00C42E49" w:rsidRDefault="00C42E49" w:rsidP="00C42E49">
      <w:pPr>
        <w:suppressAutoHyphens/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2E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Запрошені: члени комісій, доповідачі з питань порядку денного.</w:t>
      </w:r>
    </w:p>
    <w:p w:rsidR="00C42E49" w:rsidRPr="00C42E49" w:rsidRDefault="00C42E49" w:rsidP="00C42E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B1699" w:rsidRDefault="00D64D7B" w:rsidP="00D64D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D7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42E49" w:rsidRDefault="00C42E49" w:rsidP="00C42E49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та доповнень до Програми забезпечення виконання Кременчуцькою районною державною адміністрацією власних та делегованих їй Кременчуцькою районною радою повноважень на 2019 – 2020 роки.</w:t>
      </w:r>
    </w:p>
    <w:p w:rsidR="0025335C" w:rsidRDefault="0025335C" w:rsidP="0025335C">
      <w:pPr>
        <w:spacing w:after="0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59472612"/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Ольга БОНДАРЕНКО,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начальника фінансового відділу Кременчуцької районної державної адміністрації.</w:t>
      </w:r>
    </w:p>
    <w:bookmarkEnd w:id="0"/>
    <w:p w:rsidR="00C42E49" w:rsidRDefault="00C42E49" w:rsidP="00C42E49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533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Програми розвитку та підтримки комунального підприємства «Кременчуцький районний центр первинної медико-санітарної допомоги» на 2020 рік.</w:t>
      </w:r>
    </w:p>
    <w:p w:rsidR="0025335C" w:rsidRPr="00C42E49" w:rsidRDefault="0025335C" w:rsidP="0025335C">
      <w:pPr>
        <w:spacing w:after="0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Леонід КУЧЕРЕНКО,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директора комунального підприємства «Кременчуцький районний центр первинної медико-санітарної допомоги».</w:t>
      </w:r>
    </w:p>
    <w:p w:rsidR="00C42E49" w:rsidRDefault="00C42E49" w:rsidP="00C42E49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36B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та доповнень до районної Комплексної програми соціального захисту і соціального забезпечення населення району на 2013 – 2020 роки.</w:t>
      </w:r>
    </w:p>
    <w:p w:rsidR="0025335C" w:rsidRPr="00C42E49" w:rsidRDefault="0025335C" w:rsidP="0025335C">
      <w:pPr>
        <w:spacing w:after="0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Hlk59472303"/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Віктор ПРИХОДЬКО,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населення Кременчуцької районної державної адміністрації.</w:t>
      </w:r>
    </w:p>
    <w:bookmarkEnd w:id="1"/>
    <w:p w:rsidR="00C42E49" w:rsidRDefault="00C42E49" w:rsidP="00C42E49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836B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Комплексної програми соціального захисту ветеранів війни на 2018 – 2020 роки.</w:t>
      </w:r>
    </w:p>
    <w:p w:rsidR="0025335C" w:rsidRDefault="0025335C" w:rsidP="0025335C">
      <w:pPr>
        <w:spacing w:after="0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_Hlk59472872"/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Віктор ПРИХОДЬКО,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населення Кременчуцької районної державної адміністрації.</w:t>
      </w:r>
    </w:p>
    <w:bookmarkEnd w:id="2"/>
    <w:p w:rsidR="00836B85" w:rsidRDefault="00836B85" w:rsidP="00154E3F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B85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836B85">
        <w:rPr>
          <w:rFonts w:ascii="Times New Roman" w:eastAsia="Calibri" w:hAnsi="Times New Roman" w:cs="Times New Roman"/>
          <w:sz w:val="28"/>
          <w:szCs w:val="28"/>
          <w:lang w:val="uk-UA"/>
        </w:rPr>
        <w:t>Про районну Комплексну програму соціального захисту ветеранів війни на 2021 – 2023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36B85" w:rsidRDefault="00836B85" w:rsidP="00836B85">
      <w:pPr>
        <w:spacing w:after="0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Доповідач – Віктор ПРИХОДЬКО,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3" w:name="_Hlk59606155"/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соціального захисту населення Кременчуцької районної державної адміністрації.</w:t>
      </w:r>
    </w:p>
    <w:bookmarkEnd w:id="3"/>
    <w:p w:rsidR="00C42E49" w:rsidRDefault="00836B85" w:rsidP="00C42E49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bookmarkStart w:id="4" w:name="_Hlk59607522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комплексної Програми «Профілактики правопорушень на 2017 – 2020 роки».</w:t>
      </w:r>
    </w:p>
    <w:p w:rsidR="0025335C" w:rsidRPr="0025335C" w:rsidRDefault="0025335C" w:rsidP="0025335C">
      <w:pPr>
        <w:tabs>
          <w:tab w:val="left" w:pos="-142"/>
        </w:tabs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Юлія САЛІМОВА,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головний спеціаліст відділу з питань оборонної роботи, цивільного захисту, взаємодії з правоохоронними органами та цифрового розвитку Кременчуцької районної державної адміністрації.</w:t>
      </w:r>
    </w:p>
    <w:bookmarkEnd w:id="4"/>
    <w:p w:rsidR="00C42E49" w:rsidRDefault="00836B85" w:rsidP="00C42E49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bookmarkStart w:id="5" w:name="_Hlk59607560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Програми «Цукровий та нецукровий діабет» на 2020 рік.</w:t>
      </w:r>
    </w:p>
    <w:p w:rsidR="0025335C" w:rsidRPr="0025335C" w:rsidRDefault="0025335C" w:rsidP="0025335C">
      <w:pPr>
        <w:spacing w:after="0" w:line="276" w:lineRule="auto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6" w:name="_Hlk54699249"/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Доповідач – </w:t>
      </w: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Марія ІГНАТЧУК,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</w:t>
      </w:r>
      <w:r w:rsidR="003E4D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</w:t>
      </w:r>
      <w:r w:rsidR="003E4D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директора комунального некомерційного підприємства Кременчуцької районної ради «Кременчуцька центральна районна лікарня».</w:t>
      </w:r>
    </w:p>
    <w:bookmarkEnd w:id="5"/>
    <w:bookmarkEnd w:id="6"/>
    <w:p w:rsidR="00C42E49" w:rsidRDefault="00836B85" w:rsidP="00C42E49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bookmarkStart w:id="7" w:name="_Hlk59607589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змін до фінансового плану на 2020 рік комунального некомерційного підприємства Кременчуцької районної ради «Кременчуцька центральна районна лікарня».</w:t>
      </w:r>
    </w:p>
    <w:p w:rsidR="0025335C" w:rsidRDefault="0025335C" w:rsidP="0025335C">
      <w:pPr>
        <w:spacing w:after="0" w:line="276" w:lineRule="auto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Доповідач – </w:t>
      </w: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Марія ІГНАТЧУК,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59606120"/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3E4D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</w:t>
      </w:r>
      <w:r w:rsidR="003E4D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директора комунального некомерційного підприємства Кременчуцької районної ради «Кременчуцька центральна районна лікарня».</w:t>
      </w:r>
    </w:p>
    <w:bookmarkEnd w:id="7"/>
    <w:bookmarkEnd w:id="8"/>
    <w:p w:rsidR="00836B85" w:rsidRDefault="00836B85" w:rsidP="003E4DD6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9. </w:t>
      </w:r>
      <w:bookmarkStart w:id="9" w:name="_Hlk59607620"/>
      <w:r w:rsidRPr="00836B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змін та доповнень до Програми «Освіта Кременчуцького району на 2017 – 2021 роки»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36B85" w:rsidRPr="0025335C" w:rsidRDefault="00836B85" w:rsidP="00836B85">
      <w:pPr>
        <w:spacing w:after="0" w:line="276" w:lineRule="auto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36B8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Доповідач – Олександр КАРМАЗІН,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в.о. начальника відділу освіти, сім’ї, молоді та спорту Кременчуцької районної державної адміністрації.</w:t>
      </w:r>
    </w:p>
    <w:bookmarkEnd w:id="9"/>
    <w:p w:rsidR="00C42E49" w:rsidRDefault="00836B85" w:rsidP="00C42E49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</w:t>
      </w:r>
      <w:bookmarkStart w:id="10" w:name="_Hlk59607987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першої сесії восьмого скликання від 26.11.2020р. «Про присвоєння рангу посадової особи місцевого самоврядування та умови оплати праці голови Кременчуцької районної ради».</w:t>
      </w:r>
    </w:p>
    <w:p w:rsidR="0025335C" w:rsidRPr="00C42E49" w:rsidRDefault="0025335C" w:rsidP="0025335C">
      <w:pPr>
        <w:spacing w:after="0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1" w:name="_Hlk59472578"/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Дмитро КОЛОТІЄВСЬКИЙ,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голови Кременчуцької районної ради.</w:t>
      </w:r>
    </w:p>
    <w:bookmarkEnd w:id="10"/>
    <w:bookmarkEnd w:id="11"/>
    <w:p w:rsidR="00C42E49" w:rsidRDefault="00836B85" w:rsidP="00C42E49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bookmarkStart w:id="12" w:name="_Hlk59608015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першої сесії восьмого скликання від 26.11.2020р. «Про присвоєння рангу посадової особи місцевого самоврядування та умови оплати праці заступника голови Кременчуцької районної ради».</w:t>
      </w:r>
    </w:p>
    <w:p w:rsidR="0025335C" w:rsidRPr="00C42E49" w:rsidRDefault="0025335C" w:rsidP="0025335C">
      <w:pPr>
        <w:spacing w:after="0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Доповідач – </w:t>
      </w: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Антон САМАРКІН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голова Кременчуцької районної ради.</w:t>
      </w:r>
    </w:p>
    <w:bookmarkEnd w:id="12"/>
    <w:p w:rsidR="00C42E49" w:rsidRDefault="00836B85" w:rsidP="00C42E49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bookmarkStart w:id="13" w:name="_Hlk59608049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структуру, штатну чисельність та видатки на оплату праці виконавчого апарату Кременчуцької районної ради.</w:t>
      </w:r>
    </w:p>
    <w:p w:rsidR="0025335C" w:rsidRDefault="0025335C" w:rsidP="0025335C">
      <w:pPr>
        <w:spacing w:after="0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Дмитро КОЛОТІЄВСЬКИЙ,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голови Кременчуцької районної ради.</w:t>
      </w:r>
    </w:p>
    <w:bookmarkEnd w:id="13"/>
    <w:p w:rsidR="00A84618" w:rsidRPr="00A84618" w:rsidRDefault="00A84618" w:rsidP="00A84618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13. </w:t>
      </w:r>
      <w:bookmarkStart w:id="14" w:name="_Hlk59608785"/>
      <w:r w:rsidRPr="00A84618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листів установ, підприємств, організацій щодо потреби в коштах.</w:t>
      </w:r>
    </w:p>
    <w:p w:rsidR="00A84618" w:rsidRDefault="00A84618" w:rsidP="00A84618">
      <w:pPr>
        <w:spacing w:after="0" w:line="276" w:lineRule="auto"/>
        <w:ind w:left="28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84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Доповідачі: Марія ІГНАТЧУК,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о. </w:t>
      </w:r>
      <w:r w:rsidRPr="002533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директора комунального некомерційного підприємства Кременчуцької районної ради «Кременчуцька центральна районна лікарня».</w:t>
      </w:r>
    </w:p>
    <w:p w:rsidR="00A84618" w:rsidRDefault="00A84618" w:rsidP="00A84618">
      <w:pPr>
        <w:spacing w:after="0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D8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Віктор ПРИХОДЬКО,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соціального захисту населення Кременчуцької районної державної адміністрації.</w:t>
      </w:r>
    </w:p>
    <w:p w:rsidR="00C42E49" w:rsidRDefault="00836B85" w:rsidP="00C42E49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5" w:name="_Hlk59609225"/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27D8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розпоряджень голови районної </w:t>
      </w:r>
      <w:bookmarkEnd w:id="14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адміністрації.</w:t>
      </w:r>
    </w:p>
    <w:p w:rsidR="0025335C" w:rsidRDefault="0025335C" w:rsidP="00836B85">
      <w:pPr>
        <w:spacing w:after="0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Ольга БОНДАРЕНКО,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начальника фінансового відділу Кременчуцької районної державної адміністрації.</w:t>
      </w:r>
    </w:p>
    <w:bookmarkEnd w:id="15"/>
    <w:p w:rsidR="00C42E49" w:rsidRDefault="00836B85" w:rsidP="00C42E49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27D8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bookmarkStart w:id="16" w:name="_Hlk59609266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звіту про виконання районного бюджету за 9 місяців 2020 року. </w:t>
      </w:r>
    </w:p>
    <w:p w:rsidR="0025335C" w:rsidRDefault="0025335C" w:rsidP="00836B85">
      <w:pPr>
        <w:spacing w:after="0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Ольга БОНДАРЕНКО,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начальника фінансового відділу Кременчуцької районної державної адміністрації.</w:t>
      </w:r>
    </w:p>
    <w:bookmarkEnd w:id="16"/>
    <w:p w:rsidR="00127D84" w:rsidRPr="00127D84" w:rsidRDefault="00127D84" w:rsidP="00127D84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</w:t>
      </w:r>
      <w:bookmarkStart w:id="17" w:name="_Hlk59609330"/>
      <w:r w:rsidRPr="00127D84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показників бюджету на 2020 рік.</w:t>
      </w:r>
    </w:p>
    <w:p w:rsidR="00127D84" w:rsidRDefault="00127D84" w:rsidP="00127D84">
      <w:pPr>
        <w:spacing w:after="0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Ольга БОНДАРЕНКО,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начальника фінансового відділу Кременчуцької районної державної адміністрації.</w:t>
      </w:r>
    </w:p>
    <w:bookmarkEnd w:id="17"/>
    <w:p w:rsidR="00C42E49" w:rsidRDefault="00836B85" w:rsidP="00C42E49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27D84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bookmarkStart w:id="18" w:name="_Hlk59609368"/>
      <w:r w:rsidR="00C42E49" w:rsidRPr="00C42E49">
        <w:rPr>
          <w:rFonts w:ascii="Times New Roman" w:eastAsia="Calibri" w:hAnsi="Times New Roman" w:cs="Times New Roman"/>
          <w:sz w:val="28"/>
          <w:szCs w:val="28"/>
          <w:lang w:val="uk-UA"/>
        </w:rPr>
        <w:t>Про районний бюджет на 2021 рік.</w:t>
      </w:r>
    </w:p>
    <w:p w:rsidR="0025335C" w:rsidRDefault="0025335C" w:rsidP="0025335C">
      <w:pPr>
        <w:spacing w:after="0"/>
        <w:ind w:left="29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335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 – Ольга БОНДАРЕНКО,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 начальника фінансового відділу Кременчуцької районної державної адміністрації.</w:t>
      </w:r>
    </w:p>
    <w:bookmarkEnd w:id="18"/>
    <w:p w:rsidR="0025335C" w:rsidRPr="00C42E49" w:rsidRDefault="0025335C" w:rsidP="00C42E49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2E49" w:rsidRPr="00D64D7B" w:rsidRDefault="00C42E49" w:rsidP="00C42E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9" w:name="_GoBack"/>
      <w:bookmarkEnd w:id="19"/>
    </w:p>
    <w:sectPr w:rsidR="00C42E49" w:rsidRPr="00D64D7B" w:rsidSect="00C42E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55B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513"/>
    <w:multiLevelType w:val="hybridMultilevel"/>
    <w:tmpl w:val="F1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35FC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230C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3F7F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82F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0F73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2C0A"/>
    <w:multiLevelType w:val="hybridMultilevel"/>
    <w:tmpl w:val="45B2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2F9E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676D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337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7365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34B1B"/>
    <w:multiLevelType w:val="hybridMultilevel"/>
    <w:tmpl w:val="904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6F"/>
    <w:rsid w:val="000B1699"/>
    <w:rsid w:val="000C63D0"/>
    <w:rsid w:val="000E5753"/>
    <w:rsid w:val="001259BF"/>
    <w:rsid w:val="00127D84"/>
    <w:rsid w:val="00154E3F"/>
    <w:rsid w:val="001D4E91"/>
    <w:rsid w:val="0025335C"/>
    <w:rsid w:val="00272679"/>
    <w:rsid w:val="00275DA0"/>
    <w:rsid w:val="002978EC"/>
    <w:rsid w:val="003827B0"/>
    <w:rsid w:val="003E4DD6"/>
    <w:rsid w:val="004826CA"/>
    <w:rsid w:val="004B6145"/>
    <w:rsid w:val="004C7111"/>
    <w:rsid w:val="00603274"/>
    <w:rsid w:val="006E1BF7"/>
    <w:rsid w:val="00836B85"/>
    <w:rsid w:val="00877B8E"/>
    <w:rsid w:val="008E614F"/>
    <w:rsid w:val="0090658F"/>
    <w:rsid w:val="00A3503C"/>
    <w:rsid w:val="00A84618"/>
    <w:rsid w:val="00B613F8"/>
    <w:rsid w:val="00BB0646"/>
    <w:rsid w:val="00C01067"/>
    <w:rsid w:val="00C3027A"/>
    <w:rsid w:val="00C42E49"/>
    <w:rsid w:val="00D4233A"/>
    <w:rsid w:val="00D64D7B"/>
    <w:rsid w:val="00FE1A8A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152F"/>
  <w15:chartTrackingRefBased/>
  <w15:docId w15:val="{BA291ABC-2FAD-41AB-BA81-623E7D14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99"/>
    <w:pPr>
      <w:ind w:left="720"/>
      <w:contextualSpacing/>
    </w:pPr>
  </w:style>
  <w:style w:type="paragraph" w:customStyle="1" w:styleId="a4">
    <w:name w:val="Знак Знак"/>
    <w:basedOn w:val="a"/>
    <w:rsid w:val="00C42E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Nata</cp:lastModifiedBy>
  <cp:revision>26</cp:revision>
  <cp:lastPrinted>2020-12-23T07:42:00Z</cp:lastPrinted>
  <dcterms:created xsi:type="dcterms:W3CDTF">2020-12-08T13:02:00Z</dcterms:created>
  <dcterms:modified xsi:type="dcterms:W3CDTF">2020-12-23T11:18:00Z</dcterms:modified>
</cp:coreProperties>
</file>