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11" w:rsidRPr="00B55FA4" w:rsidRDefault="00B17811" w:rsidP="00B17811">
      <w:pPr>
        <w:ind w:right="-91"/>
        <w:jc w:val="center"/>
        <w:rPr>
          <w:rFonts w:ascii="Calibri" w:hAnsi="Calibri"/>
          <w:sz w:val="22"/>
          <w:szCs w:val="22"/>
        </w:rPr>
      </w:pPr>
    </w:p>
    <w:p w:rsidR="00B17811" w:rsidRPr="00B55FA4" w:rsidRDefault="00B55FA4" w:rsidP="00B17811">
      <w:pPr>
        <w:ind w:right="-91"/>
        <w:jc w:val="center"/>
        <w:rPr>
          <w:rFonts w:ascii="Bodoni MT Black" w:hAnsi="Bodoni MT Black"/>
          <w:sz w:val="28"/>
          <w:szCs w:val="28"/>
        </w:rPr>
      </w:pPr>
      <w:r w:rsidRPr="00B55FA4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="00B17811" w:rsidRPr="00B55FA4">
        <w:rPr>
          <w:rFonts w:ascii="Calibri" w:hAnsi="Calibri"/>
          <w:sz w:val="22"/>
          <w:szCs w:val="22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15362443" r:id="rId7"/>
        </w:object>
      </w:r>
      <w:r w:rsidRPr="00B55FA4"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Pr="00B55FA4">
        <w:rPr>
          <w:rFonts w:ascii="Cambria" w:hAnsi="Cambria" w:cs="Cambria"/>
          <w:sz w:val="28"/>
          <w:szCs w:val="28"/>
        </w:rPr>
        <w:t>ПРОЕКТ</w:t>
      </w:r>
    </w:p>
    <w:p w:rsidR="00B17811" w:rsidRPr="00B55FA4" w:rsidRDefault="00B17811" w:rsidP="00B17811">
      <w:pPr>
        <w:ind w:left="142" w:right="-91"/>
        <w:jc w:val="center"/>
        <w:rPr>
          <w:rFonts w:ascii="Calibri" w:hAnsi="Calibri"/>
          <w:b/>
          <w:sz w:val="16"/>
          <w:szCs w:val="22"/>
        </w:rPr>
      </w:pP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КРЕМЕНЧУЦЬКА РАЙОННА РАДА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 xml:space="preserve">   ПОЛТАВСЬКОЇ ОБЛАСТІ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(</w:t>
      </w:r>
      <w:r w:rsidR="008946E4" w:rsidRPr="00B55FA4">
        <w:rPr>
          <w:b/>
          <w:sz w:val="28"/>
          <w:szCs w:val="28"/>
        </w:rPr>
        <w:t>двадцять сьома</w:t>
      </w:r>
      <w:r w:rsidRPr="00B55FA4">
        <w:rPr>
          <w:b/>
          <w:sz w:val="28"/>
          <w:szCs w:val="28"/>
        </w:rPr>
        <w:t xml:space="preserve"> сесія сьомого скликання)</w:t>
      </w:r>
    </w:p>
    <w:p w:rsidR="00B17811" w:rsidRPr="00B55FA4" w:rsidRDefault="00B17811" w:rsidP="00B17811">
      <w:pPr>
        <w:ind w:right="-91"/>
        <w:jc w:val="center"/>
        <w:rPr>
          <w:b/>
          <w:color w:val="C0504D"/>
          <w:sz w:val="28"/>
          <w:szCs w:val="28"/>
        </w:rPr>
      </w:pPr>
    </w:p>
    <w:p w:rsidR="00B17811" w:rsidRPr="00B55FA4" w:rsidRDefault="00B17811" w:rsidP="00B17811">
      <w:pPr>
        <w:keepNext/>
        <w:tabs>
          <w:tab w:val="left" w:pos="140"/>
        </w:tabs>
        <w:ind w:right="-91"/>
        <w:jc w:val="center"/>
        <w:outlineLvl w:val="0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РІШЕННЯ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6946"/>
        </w:tabs>
        <w:ind w:right="-91"/>
        <w:rPr>
          <w:sz w:val="28"/>
          <w:szCs w:val="28"/>
          <w:u w:val="single"/>
        </w:rPr>
      </w:pPr>
      <w:r w:rsidRPr="00B55FA4">
        <w:rPr>
          <w:sz w:val="28"/>
          <w:szCs w:val="28"/>
        </w:rPr>
        <w:t xml:space="preserve">від  </w:t>
      </w:r>
      <w:r w:rsidRPr="00B55FA4">
        <w:rPr>
          <w:sz w:val="28"/>
          <w:szCs w:val="28"/>
          <w:u w:val="single"/>
        </w:rPr>
        <w:t xml:space="preserve">“    ”                           </w:t>
      </w:r>
      <w:r w:rsidRPr="00B55FA4">
        <w:rPr>
          <w:sz w:val="28"/>
          <w:szCs w:val="28"/>
        </w:rPr>
        <w:t>201</w:t>
      </w:r>
      <w:r w:rsidR="008946E4" w:rsidRPr="00B55FA4">
        <w:rPr>
          <w:sz w:val="28"/>
          <w:szCs w:val="28"/>
        </w:rPr>
        <w:t>9</w:t>
      </w:r>
      <w:r w:rsidRPr="00B55FA4">
        <w:rPr>
          <w:sz w:val="28"/>
          <w:szCs w:val="28"/>
        </w:rPr>
        <w:t xml:space="preserve"> року</w:t>
      </w:r>
    </w:p>
    <w:p w:rsidR="00B17811" w:rsidRPr="00B55FA4" w:rsidRDefault="00B17811" w:rsidP="00B17811">
      <w:pPr>
        <w:tabs>
          <w:tab w:val="left" w:pos="6946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м. Кременчук    </w:t>
      </w:r>
    </w:p>
    <w:p w:rsidR="00B17811" w:rsidRPr="00B55FA4" w:rsidRDefault="00B17811" w:rsidP="00B17811">
      <w:pPr>
        <w:tabs>
          <w:tab w:val="left" w:pos="6946"/>
        </w:tabs>
        <w:ind w:right="5246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Про  Районну програму </w:t>
      </w:r>
    </w:p>
    <w:p w:rsidR="00B17811" w:rsidRPr="00B55FA4" w:rsidRDefault="009E37B2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розвитку закладів культури</w:t>
      </w:r>
      <w:r w:rsidR="00B17811" w:rsidRPr="00B55FA4">
        <w:rPr>
          <w:sz w:val="28"/>
          <w:szCs w:val="28"/>
        </w:rPr>
        <w:t xml:space="preserve"> 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на </w:t>
      </w:r>
      <w:r w:rsidR="008946E4" w:rsidRPr="00B55FA4">
        <w:rPr>
          <w:sz w:val="28"/>
          <w:szCs w:val="28"/>
        </w:rPr>
        <w:t>2019</w:t>
      </w:r>
      <w:r w:rsidRPr="00B55FA4">
        <w:rPr>
          <w:sz w:val="28"/>
          <w:szCs w:val="28"/>
        </w:rPr>
        <w:t xml:space="preserve"> рік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Керуючись</w:t>
      </w:r>
      <w:r w:rsidR="00CA1A4B" w:rsidRPr="00B55FA4">
        <w:rPr>
          <w:sz w:val="28"/>
          <w:szCs w:val="28"/>
        </w:rPr>
        <w:t xml:space="preserve"> Законом України «Про культуру»,</w:t>
      </w:r>
      <w:r w:rsidRPr="00B55FA4">
        <w:rPr>
          <w:sz w:val="28"/>
          <w:szCs w:val="28"/>
        </w:rPr>
        <w:t xml:space="preserve"> п.16 ст. 43 Закону України “Про місцеве самоврядування в Україні”, розглянувши та обговоривши подану районною державною адміністрацією Районну п</w:t>
      </w:r>
      <w:r w:rsidR="00CA1A4B" w:rsidRPr="00B55FA4">
        <w:rPr>
          <w:sz w:val="28"/>
          <w:szCs w:val="28"/>
        </w:rPr>
        <w:t xml:space="preserve">рограму розвитку закладів культури </w:t>
      </w:r>
      <w:r w:rsidR="008946E4" w:rsidRPr="00B55FA4">
        <w:rPr>
          <w:sz w:val="28"/>
          <w:szCs w:val="28"/>
        </w:rPr>
        <w:t xml:space="preserve"> на 2019</w:t>
      </w:r>
      <w:r w:rsidRPr="00B55FA4">
        <w:rPr>
          <w:sz w:val="28"/>
          <w:szCs w:val="28"/>
        </w:rPr>
        <w:t xml:space="preserve"> рік, враховуючи висновки постійних комісій,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районна рада вирішила: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ab/>
        <w:t xml:space="preserve">1. Затвердити Районну програму  </w:t>
      </w:r>
      <w:r w:rsidR="009E37B2" w:rsidRPr="00B55FA4">
        <w:rPr>
          <w:sz w:val="28"/>
          <w:szCs w:val="28"/>
        </w:rPr>
        <w:t xml:space="preserve">розвитку закладів культури на </w:t>
      </w:r>
      <w:r w:rsidR="008946E4" w:rsidRPr="00B55FA4">
        <w:rPr>
          <w:sz w:val="28"/>
          <w:szCs w:val="28"/>
        </w:rPr>
        <w:t>2019</w:t>
      </w:r>
      <w:r w:rsidRPr="00B55FA4">
        <w:rPr>
          <w:sz w:val="28"/>
          <w:szCs w:val="28"/>
        </w:rPr>
        <w:t xml:space="preserve"> рік (додається).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ab/>
        <w:t xml:space="preserve">2. Виконання  Районної програми </w:t>
      </w:r>
      <w:r w:rsidR="009E37B2" w:rsidRPr="00B55FA4">
        <w:rPr>
          <w:sz w:val="28"/>
          <w:szCs w:val="28"/>
        </w:rPr>
        <w:t>розвитку закладів культури</w:t>
      </w:r>
      <w:r w:rsidR="008946E4" w:rsidRPr="00B55FA4">
        <w:rPr>
          <w:sz w:val="28"/>
          <w:szCs w:val="28"/>
        </w:rPr>
        <w:t xml:space="preserve"> на 2019</w:t>
      </w:r>
      <w:r w:rsidRPr="00B55FA4">
        <w:rPr>
          <w:sz w:val="28"/>
          <w:szCs w:val="28"/>
        </w:rPr>
        <w:t xml:space="preserve"> рік покласти на сектор культури і туризму райдержадміністрації</w:t>
      </w:r>
      <w:r w:rsidR="00CA1A4B" w:rsidRPr="00B55FA4">
        <w:rPr>
          <w:sz w:val="28"/>
          <w:szCs w:val="28"/>
        </w:rPr>
        <w:t xml:space="preserve">, Новогалещинську селищну раду,  Потоківську сільську раду </w:t>
      </w:r>
      <w:r w:rsidRPr="00B55FA4">
        <w:rPr>
          <w:sz w:val="28"/>
          <w:szCs w:val="28"/>
        </w:rPr>
        <w:t>.</w:t>
      </w:r>
      <w:r w:rsidRPr="00B55FA4">
        <w:rPr>
          <w:sz w:val="28"/>
          <w:szCs w:val="28"/>
        </w:rPr>
        <w:tab/>
      </w:r>
    </w:p>
    <w:p w:rsidR="00B17811" w:rsidRPr="00B55FA4" w:rsidRDefault="00B17811" w:rsidP="00B17811">
      <w:pPr>
        <w:tabs>
          <w:tab w:val="left" w:pos="7185"/>
        </w:tabs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3. Контроль за виконанням даного рішення покласти  на постійну комісію районної ради з питань освіти, культури, сім’ї, молоді, спорту, туризму та зв’язків  </w:t>
      </w:r>
      <w:r w:rsidR="00B55FA4">
        <w:rPr>
          <w:sz w:val="28"/>
          <w:szCs w:val="28"/>
        </w:rPr>
        <w:t>і</w:t>
      </w:r>
      <w:r w:rsidRPr="00B55FA4">
        <w:rPr>
          <w:sz w:val="28"/>
          <w:szCs w:val="28"/>
        </w:rPr>
        <w:t xml:space="preserve">з засобами масової інформації .                          . 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6946"/>
        </w:tabs>
        <w:ind w:right="5246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 w:firstLine="708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ГОЛОВА </w:t>
      </w:r>
    </w:p>
    <w:p w:rsidR="00B17811" w:rsidRPr="00B55FA4" w:rsidRDefault="00B17811" w:rsidP="00B17811">
      <w:pPr>
        <w:ind w:left="360"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РАЙОННОЇ  РАДИ</w:t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  <w:t xml:space="preserve">     </w:t>
      </w:r>
      <w:r w:rsidRPr="00B55FA4">
        <w:rPr>
          <w:sz w:val="28"/>
          <w:szCs w:val="28"/>
        </w:rPr>
        <w:tab/>
        <w:t>А.О.ДРОФА</w:t>
      </w:r>
    </w:p>
    <w:p w:rsidR="00B17811" w:rsidRPr="00B55FA4" w:rsidRDefault="00B17811" w:rsidP="00B17811">
      <w:pPr>
        <w:ind w:left="360"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7425"/>
        </w:tabs>
        <w:ind w:right="-91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742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Рішення підготувала</w:t>
      </w:r>
      <w:r w:rsidRPr="00B55FA4">
        <w:rPr>
          <w:sz w:val="28"/>
          <w:szCs w:val="28"/>
        </w:rPr>
        <w:tab/>
      </w:r>
    </w:p>
    <w:p w:rsidR="00B17811" w:rsidRPr="00B55FA4" w:rsidRDefault="00B17811" w:rsidP="00B17811">
      <w:pPr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Завідувач сектору культури і</w:t>
      </w:r>
    </w:p>
    <w:p w:rsidR="00B17811" w:rsidRPr="00B55FA4" w:rsidRDefault="00B17811" w:rsidP="00B17811">
      <w:pPr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туризму Кременчуцької </w:t>
      </w:r>
    </w:p>
    <w:p w:rsidR="00B17811" w:rsidRPr="00B55FA4" w:rsidRDefault="00B17811" w:rsidP="00B17811">
      <w:pPr>
        <w:tabs>
          <w:tab w:val="left" w:pos="6804"/>
        </w:tabs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райдержадміністрації                                                             Т.Ю.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Гаврикова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Погоджено:</w:t>
      </w:r>
    </w:p>
    <w:p w:rsidR="00B17811" w:rsidRPr="00B55FA4" w:rsidRDefault="00B17811" w:rsidP="00B17811">
      <w:pPr>
        <w:tabs>
          <w:tab w:val="left" w:pos="7140"/>
        </w:tabs>
        <w:ind w:right="-91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Заступник голови  Кременчуцької </w:t>
      </w:r>
    </w:p>
    <w:p w:rsidR="00B17811" w:rsidRPr="00B55FA4" w:rsidRDefault="00B17811" w:rsidP="00B17811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районної ради                                                                          Е.І.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 xml:space="preserve">Скляревський 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Начальник юридичного відділу </w:t>
      </w:r>
    </w:p>
    <w:p w:rsidR="00B17811" w:rsidRPr="00B55FA4" w:rsidRDefault="00B17811" w:rsidP="00B17811">
      <w:pPr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Кременчуцької районної ради                                               Н.В.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 xml:space="preserve">Цюпа                 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Керівник апарату </w:t>
      </w:r>
    </w:p>
    <w:p w:rsidR="00B17811" w:rsidRPr="00B55FA4" w:rsidRDefault="00B17811" w:rsidP="00B17811">
      <w:pPr>
        <w:tabs>
          <w:tab w:val="left" w:pos="720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Кременчуцької </w:t>
      </w:r>
    </w:p>
    <w:p w:rsidR="00B17811" w:rsidRPr="00B55FA4" w:rsidRDefault="00B17811" w:rsidP="00B17811">
      <w:pPr>
        <w:tabs>
          <w:tab w:val="left" w:pos="720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райдержадміністрації                                                             Т.М.</w:t>
      </w:r>
      <w:r w:rsidR="00B55FA4">
        <w:rPr>
          <w:sz w:val="28"/>
          <w:szCs w:val="28"/>
        </w:rPr>
        <w:t xml:space="preserve"> </w:t>
      </w:r>
      <w:proofErr w:type="spellStart"/>
      <w:r w:rsidRPr="00B55FA4">
        <w:rPr>
          <w:sz w:val="28"/>
          <w:szCs w:val="28"/>
        </w:rPr>
        <w:t>Самбур</w:t>
      </w:r>
      <w:proofErr w:type="spellEnd"/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Завідувач сектору з юридичних питань </w:t>
      </w:r>
    </w:p>
    <w:p w:rsidR="00B17811" w:rsidRPr="00B55FA4" w:rsidRDefault="00B17811" w:rsidP="00B17811">
      <w:pPr>
        <w:tabs>
          <w:tab w:val="left" w:pos="712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апарату Кременчуцької </w:t>
      </w:r>
    </w:p>
    <w:p w:rsidR="00B17811" w:rsidRPr="00B55FA4" w:rsidRDefault="00B17811" w:rsidP="00B17811">
      <w:pPr>
        <w:tabs>
          <w:tab w:val="left" w:pos="712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райдержадміністрації                                                             О.В.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Олексієнко</w:t>
      </w:r>
    </w:p>
    <w:p w:rsidR="00B17811" w:rsidRPr="00B55FA4" w:rsidRDefault="00B17811" w:rsidP="00B17811">
      <w:pPr>
        <w:tabs>
          <w:tab w:val="left" w:pos="7125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Начальник фінансового       </w:t>
      </w:r>
    </w:p>
    <w:p w:rsidR="00B17811" w:rsidRPr="00B55FA4" w:rsidRDefault="00B17811" w:rsidP="00B17811">
      <w:pPr>
        <w:tabs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управління Кременчуцької </w:t>
      </w:r>
    </w:p>
    <w:p w:rsidR="00B17811" w:rsidRPr="00B55FA4" w:rsidRDefault="00B17811" w:rsidP="00B17811">
      <w:pPr>
        <w:tabs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райдержадміністрації                                                             О.В.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Піддубна</w:t>
      </w:r>
    </w:p>
    <w:p w:rsidR="00B17811" w:rsidRPr="00B55FA4" w:rsidRDefault="00B17811" w:rsidP="00B17811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Голова постійної комісії</w:t>
      </w:r>
    </w:p>
    <w:p w:rsidR="00B17811" w:rsidRPr="00B55FA4" w:rsidRDefault="00B17811" w:rsidP="00B17811">
      <w:pPr>
        <w:tabs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Кременчуцької районної ради</w:t>
      </w:r>
    </w:p>
    <w:p w:rsidR="00B17811" w:rsidRPr="00B55FA4" w:rsidRDefault="00B17811" w:rsidP="00B17811">
      <w:pPr>
        <w:tabs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з питань освіти, культури,</w:t>
      </w:r>
    </w:p>
    <w:p w:rsidR="00B17811" w:rsidRPr="00B55FA4" w:rsidRDefault="00B17811" w:rsidP="00B17811">
      <w:pPr>
        <w:tabs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сім’ї, молоді, спорту, туризму</w:t>
      </w:r>
    </w:p>
    <w:p w:rsidR="00B17811" w:rsidRPr="00B55FA4" w:rsidRDefault="00B17811" w:rsidP="00B17811">
      <w:pPr>
        <w:tabs>
          <w:tab w:val="left" w:pos="0"/>
          <w:tab w:val="left" w:pos="6804"/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та зв’язків  з засобами масової інформації                           І.В. Близнюк</w:t>
      </w:r>
    </w:p>
    <w:p w:rsidR="00B17811" w:rsidRPr="00B55FA4" w:rsidRDefault="00B17811" w:rsidP="00B17811">
      <w:pPr>
        <w:tabs>
          <w:tab w:val="left" w:pos="7185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Голова постійної комісії</w:t>
      </w:r>
    </w:p>
    <w:p w:rsidR="00B17811" w:rsidRPr="00B55FA4" w:rsidRDefault="00B17811" w:rsidP="00B17811">
      <w:pPr>
        <w:tabs>
          <w:tab w:val="left" w:pos="7185"/>
        </w:tabs>
        <w:spacing w:line="276" w:lineRule="auto"/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Кременчуцької районної ради</w:t>
      </w:r>
    </w:p>
    <w:p w:rsidR="00B17811" w:rsidRPr="00B55FA4" w:rsidRDefault="00B17811" w:rsidP="00B17811">
      <w:pPr>
        <w:tabs>
          <w:tab w:val="left" w:pos="7185"/>
        </w:tabs>
        <w:spacing w:line="276" w:lineRule="auto"/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з питань бюджету, соціально –</w:t>
      </w:r>
    </w:p>
    <w:p w:rsidR="00B17811" w:rsidRPr="00B55FA4" w:rsidRDefault="00B17811" w:rsidP="00B17811">
      <w:pPr>
        <w:tabs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економічного розвитку, приватизації,</w:t>
      </w:r>
    </w:p>
    <w:p w:rsidR="00B17811" w:rsidRPr="00B55FA4" w:rsidRDefault="00B17811" w:rsidP="00B17811">
      <w:pPr>
        <w:tabs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підприємництва, промисловості,</w:t>
      </w:r>
    </w:p>
    <w:p w:rsidR="00B17811" w:rsidRPr="00B55FA4" w:rsidRDefault="00B17811" w:rsidP="00B17811">
      <w:pPr>
        <w:tabs>
          <w:tab w:val="left" w:pos="7185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інвестиційної діяльності та </w:t>
      </w:r>
    </w:p>
    <w:p w:rsidR="00B17811" w:rsidRPr="00B55FA4" w:rsidRDefault="00B17811" w:rsidP="00B17811">
      <w:pPr>
        <w:tabs>
          <w:tab w:val="left" w:pos="6946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регуляторної політики                                                            М.К. Черниш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lastRenderedPageBreak/>
        <w:t>П А С П О Р Т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Районної п</w:t>
      </w:r>
      <w:r w:rsidR="00DA0A62" w:rsidRPr="00B55FA4">
        <w:rPr>
          <w:b/>
          <w:sz w:val="28"/>
          <w:szCs w:val="28"/>
        </w:rPr>
        <w:t xml:space="preserve">рограми </w:t>
      </w:r>
    </w:p>
    <w:p w:rsidR="00B17811" w:rsidRPr="00B55FA4" w:rsidRDefault="00712C4A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р</w:t>
      </w:r>
      <w:r w:rsidR="00DA0A62" w:rsidRPr="00B55FA4">
        <w:rPr>
          <w:b/>
          <w:sz w:val="28"/>
          <w:szCs w:val="28"/>
        </w:rPr>
        <w:t xml:space="preserve">озвитку закладів культури </w:t>
      </w:r>
      <w:r w:rsidR="008946E4" w:rsidRPr="00B55FA4">
        <w:rPr>
          <w:b/>
          <w:sz w:val="28"/>
          <w:szCs w:val="28"/>
        </w:rPr>
        <w:t xml:space="preserve"> на 2019</w:t>
      </w:r>
      <w:r w:rsidR="00B17811" w:rsidRPr="00B55FA4">
        <w:rPr>
          <w:b/>
          <w:sz w:val="28"/>
          <w:szCs w:val="28"/>
        </w:rPr>
        <w:t xml:space="preserve"> рік</w:t>
      </w:r>
    </w:p>
    <w:p w:rsidR="00B17811" w:rsidRPr="00B55FA4" w:rsidRDefault="00B17811" w:rsidP="00B17811">
      <w:pPr>
        <w:tabs>
          <w:tab w:val="left" w:pos="6804"/>
        </w:tabs>
        <w:ind w:right="-9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B17811" w:rsidRPr="00B55FA4" w:rsidTr="0017035A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Кременчуцька районна державна адміністрація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Назва, дата і номер розпорядчого документа органу виконавчої влади про розроблення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11" w:rsidRPr="00B55FA4" w:rsidRDefault="00950205" w:rsidP="00950205">
            <w:pPr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Закон України «Про культуру», 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Ст.43,44 Закону України “Про місцеве самоврядування в Україні”, Закон України “Про місцеві державні </w:t>
            </w:r>
            <w:r w:rsidRPr="00B55FA4">
              <w:rPr>
                <w:sz w:val="28"/>
                <w:szCs w:val="28"/>
                <w:lang w:eastAsia="en-US"/>
              </w:rPr>
              <w:t>адміністрації”</w:t>
            </w:r>
            <w:r w:rsidR="00D40DC6" w:rsidRPr="00B55FA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6D0F7B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Співрозробники п</w:t>
            </w:r>
            <w:r w:rsidR="00B17811" w:rsidRPr="00B55FA4">
              <w:rPr>
                <w:sz w:val="28"/>
                <w:szCs w:val="28"/>
                <w:lang w:eastAsia="en-US"/>
              </w:rPr>
              <w:t>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DA0A62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Новогалещинська селищна рада, Потоківська сільська рада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Відповідальний виконавець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62" w:rsidRPr="00B55FA4" w:rsidRDefault="00D40DC6" w:rsidP="002B204E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Кременчуцька районна рада,</w:t>
            </w:r>
            <w:r w:rsidR="00B55FA4">
              <w:rPr>
                <w:sz w:val="28"/>
                <w:szCs w:val="28"/>
                <w:lang w:eastAsia="en-US"/>
              </w:rPr>
              <w:t xml:space="preserve"> </w:t>
            </w:r>
            <w:r w:rsidRPr="00B55FA4">
              <w:rPr>
                <w:sz w:val="28"/>
                <w:szCs w:val="28"/>
                <w:lang w:eastAsia="en-US"/>
              </w:rPr>
              <w:t>с</w:t>
            </w:r>
            <w:r w:rsidR="00B17811" w:rsidRPr="00B55FA4">
              <w:rPr>
                <w:sz w:val="28"/>
                <w:szCs w:val="28"/>
                <w:lang w:eastAsia="en-US"/>
              </w:rPr>
              <w:t>ектор культури і туризму райдержадміністрації,</w:t>
            </w:r>
          </w:p>
          <w:p w:rsidR="00B17811" w:rsidRPr="00B55FA4" w:rsidRDefault="00DA0A62" w:rsidP="002B204E">
            <w:pPr>
              <w:tabs>
                <w:tab w:val="left" w:pos="1275"/>
              </w:tabs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Новогалещинська селищна рада, Потоківська сільська рада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highlight w:val="yellow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Учасники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D40DC6" w:rsidP="002B204E">
            <w:pPr>
              <w:ind w:right="-91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Кременчуцька районна рада, с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ектор культури і туризму райдержадміністрації, заклади культури району, </w:t>
            </w:r>
            <w:r w:rsidR="002B204E" w:rsidRPr="00B55FA4">
              <w:rPr>
                <w:sz w:val="28"/>
                <w:szCs w:val="28"/>
                <w:lang w:eastAsia="en-US"/>
              </w:rPr>
              <w:t>Новогалещинська селищна рада, Потоківська сільська рада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8946E4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2019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 рік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29625B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Сільський та селищний  </w:t>
            </w:r>
            <w:r w:rsidR="00B17811" w:rsidRPr="00B55FA4">
              <w:rPr>
                <w:sz w:val="28"/>
                <w:szCs w:val="28"/>
                <w:lang w:eastAsia="en-US"/>
              </w:rPr>
              <w:t>бюджет</w:t>
            </w:r>
            <w:r w:rsidRPr="00B55FA4">
              <w:rPr>
                <w:sz w:val="28"/>
                <w:szCs w:val="28"/>
                <w:lang w:eastAsia="en-US"/>
              </w:rPr>
              <w:t>и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DA0A62" w:rsidP="00D40DC6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77 200 </w:t>
            </w:r>
            <w:r w:rsidR="00B17811" w:rsidRPr="00B55FA4">
              <w:rPr>
                <w:sz w:val="28"/>
                <w:szCs w:val="28"/>
                <w:lang w:eastAsia="en-US"/>
              </w:rPr>
              <w:t>грн.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коштів районного бюджету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29625B" w:rsidP="00D40DC6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</w:tc>
      </w:tr>
      <w:tr w:rsidR="0029625B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17035A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бюджет селищ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D40DC6">
            <w:pPr>
              <w:ind w:right="-91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73 200 грн.</w:t>
            </w:r>
          </w:p>
        </w:tc>
      </w:tr>
      <w:tr w:rsidR="0029625B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17035A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29625B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бюджет сіл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B" w:rsidRPr="00B55FA4" w:rsidRDefault="006D0F7B" w:rsidP="00D40DC6">
            <w:pPr>
              <w:ind w:right="-91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</w:t>
            </w:r>
            <w:r w:rsidR="0029625B"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4 000 грн.</w:t>
            </w:r>
          </w:p>
        </w:tc>
      </w:tr>
      <w:tr w:rsidR="00B17811" w:rsidRPr="00B55FA4" w:rsidTr="00170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коштів небюджетних джерел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17035A">
            <w:pPr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2B204E" w:rsidRPr="00B55FA4" w:rsidRDefault="002B204E" w:rsidP="00B17811">
      <w:pPr>
        <w:ind w:right="-91"/>
        <w:jc w:val="center"/>
        <w:rPr>
          <w:sz w:val="28"/>
          <w:szCs w:val="28"/>
        </w:rPr>
      </w:pPr>
    </w:p>
    <w:p w:rsidR="00912EBD" w:rsidRPr="00B55FA4" w:rsidRDefault="00912EBD" w:rsidP="00B17811">
      <w:pPr>
        <w:ind w:right="-91"/>
        <w:jc w:val="center"/>
        <w:rPr>
          <w:sz w:val="28"/>
          <w:szCs w:val="28"/>
        </w:rPr>
      </w:pPr>
    </w:p>
    <w:p w:rsidR="00912EBD" w:rsidRPr="00B55FA4" w:rsidRDefault="00912EBD" w:rsidP="00B17811">
      <w:pPr>
        <w:ind w:right="-91"/>
        <w:jc w:val="center"/>
        <w:rPr>
          <w:sz w:val="28"/>
          <w:szCs w:val="28"/>
        </w:rPr>
      </w:pPr>
    </w:p>
    <w:p w:rsidR="00912EBD" w:rsidRPr="00B55FA4" w:rsidRDefault="00912EBD" w:rsidP="00B17811">
      <w:pPr>
        <w:ind w:right="-91"/>
        <w:jc w:val="center"/>
        <w:rPr>
          <w:sz w:val="28"/>
          <w:szCs w:val="28"/>
        </w:rPr>
      </w:pPr>
    </w:p>
    <w:p w:rsidR="00912EBD" w:rsidRPr="00B55FA4" w:rsidRDefault="00912EBD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>ПОЯСНЮВАЛЬНА    ЗАПИСКА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 xml:space="preserve">до </w:t>
      </w:r>
      <w:r w:rsidR="00EA58D0" w:rsidRPr="00B55FA4">
        <w:rPr>
          <w:sz w:val="28"/>
          <w:szCs w:val="28"/>
        </w:rPr>
        <w:t>проекту</w:t>
      </w:r>
      <w:r w:rsidRPr="00B55FA4">
        <w:rPr>
          <w:sz w:val="28"/>
          <w:szCs w:val="28"/>
        </w:rPr>
        <w:t xml:space="preserve"> рішення  районної ради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>“Про Районну п</w:t>
      </w:r>
      <w:r w:rsidR="00DA0A62" w:rsidRPr="00B55FA4">
        <w:rPr>
          <w:sz w:val="28"/>
          <w:szCs w:val="28"/>
        </w:rPr>
        <w:t>рограму розвитку закладів культури</w:t>
      </w:r>
      <w:r w:rsidR="008946E4" w:rsidRPr="00B55FA4">
        <w:rPr>
          <w:sz w:val="28"/>
          <w:szCs w:val="28"/>
        </w:rPr>
        <w:t xml:space="preserve"> на 2019</w:t>
      </w:r>
      <w:r w:rsidRPr="00B55FA4">
        <w:rPr>
          <w:sz w:val="28"/>
          <w:szCs w:val="28"/>
        </w:rPr>
        <w:t xml:space="preserve"> рік”.</w:t>
      </w:r>
    </w:p>
    <w:p w:rsidR="00B17811" w:rsidRPr="00B55FA4" w:rsidRDefault="00B17811" w:rsidP="00B17811">
      <w:pPr>
        <w:ind w:right="-91"/>
        <w:jc w:val="center"/>
        <w:rPr>
          <w:color w:val="333333"/>
          <w:sz w:val="28"/>
          <w:szCs w:val="28"/>
        </w:rPr>
      </w:pPr>
    </w:p>
    <w:p w:rsidR="00B17811" w:rsidRPr="00B55FA4" w:rsidRDefault="00B17811" w:rsidP="00B17811">
      <w:pPr>
        <w:numPr>
          <w:ilvl w:val="0"/>
          <w:numId w:val="1"/>
        </w:num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Обґрунтування необхідності прийняття рішення.</w:t>
      </w:r>
    </w:p>
    <w:p w:rsidR="00153093" w:rsidRPr="00B55FA4" w:rsidRDefault="00153093" w:rsidP="007C18F4">
      <w:pPr>
        <w:ind w:right="-91" w:firstLine="705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Сприяння покращенню умов роботи закладів культури, поліпшення їх матеріально – технічної бази.</w:t>
      </w:r>
    </w:p>
    <w:p w:rsidR="00B17811" w:rsidRPr="00B55FA4" w:rsidRDefault="00B17811" w:rsidP="00320C12">
      <w:pPr>
        <w:pStyle w:val="a4"/>
        <w:numPr>
          <w:ilvl w:val="0"/>
          <w:numId w:val="1"/>
        </w:numPr>
        <w:ind w:right="-91"/>
        <w:jc w:val="both"/>
        <w:rPr>
          <w:color w:val="000000"/>
          <w:sz w:val="28"/>
          <w:szCs w:val="28"/>
        </w:rPr>
      </w:pPr>
      <w:r w:rsidRPr="00B55FA4">
        <w:rPr>
          <w:color w:val="000000"/>
          <w:sz w:val="28"/>
          <w:szCs w:val="28"/>
        </w:rPr>
        <w:t>Мета  і шляхи її досягнення.</w:t>
      </w:r>
    </w:p>
    <w:p w:rsidR="00B17811" w:rsidRPr="00B55FA4" w:rsidRDefault="00B17811" w:rsidP="00B17811">
      <w:pPr>
        <w:ind w:right="-91"/>
        <w:jc w:val="both"/>
        <w:rPr>
          <w:bCs/>
          <w:sz w:val="28"/>
          <w:szCs w:val="28"/>
        </w:rPr>
      </w:pPr>
      <w:r w:rsidRPr="00B55FA4">
        <w:rPr>
          <w:sz w:val="28"/>
          <w:szCs w:val="28"/>
        </w:rPr>
        <w:tab/>
      </w:r>
      <w:r w:rsidR="002647EA" w:rsidRPr="00B55FA4">
        <w:rPr>
          <w:sz w:val="28"/>
          <w:szCs w:val="28"/>
        </w:rPr>
        <w:t>Підтримка закладів культури,</w:t>
      </w:r>
      <w:r w:rsidR="00AF7453" w:rsidRPr="00B55FA4">
        <w:rPr>
          <w:sz w:val="28"/>
          <w:szCs w:val="28"/>
        </w:rPr>
        <w:t xml:space="preserve"> підвищення</w:t>
      </w:r>
      <w:r w:rsidR="00B97755" w:rsidRPr="00B55FA4">
        <w:rPr>
          <w:sz w:val="28"/>
          <w:szCs w:val="28"/>
        </w:rPr>
        <w:t xml:space="preserve"> ефективності і модернізації їх діяльності,</w:t>
      </w:r>
      <w:r w:rsidR="00B55FA4">
        <w:rPr>
          <w:sz w:val="28"/>
          <w:szCs w:val="28"/>
        </w:rPr>
        <w:t xml:space="preserve"> </w:t>
      </w:r>
      <w:r w:rsidR="00153093" w:rsidRPr="00B55FA4">
        <w:rPr>
          <w:sz w:val="28"/>
          <w:szCs w:val="28"/>
        </w:rPr>
        <w:t>поліпшення умов роботи.</w:t>
      </w:r>
    </w:p>
    <w:p w:rsidR="00B17811" w:rsidRPr="00B55FA4" w:rsidRDefault="00B17811" w:rsidP="00320C12">
      <w:pPr>
        <w:pStyle w:val="a4"/>
        <w:numPr>
          <w:ilvl w:val="0"/>
          <w:numId w:val="1"/>
        </w:numPr>
        <w:ind w:right="-91"/>
        <w:jc w:val="both"/>
        <w:rPr>
          <w:color w:val="000000"/>
          <w:sz w:val="28"/>
          <w:szCs w:val="28"/>
        </w:rPr>
      </w:pPr>
      <w:r w:rsidRPr="00B55FA4">
        <w:rPr>
          <w:color w:val="000000"/>
          <w:sz w:val="28"/>
          <w:szCs w:val="28"/>
        </w:rPr>
        <w:t>Правові аспекти.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b/>
          <w:sz w:val="28"/>
          <w:szCs w:val="28"/>
        </w:rPr>
        <w:tab/>
      </w:r>
      <w:r w:rsidRPr="00B55FA4">
        <w:rPr>
          <w:sz w:val="28"/>
          <w:szCs w:val="28"/>
        </w:rPr>
        <w:t>Районна  п</w:t>
      </w:r>
      <w:r w:rsidR="00153093" w:rsidRPr="00B55FA4">
        <w:rPr>
          <w:sz w:val="28"/>
          <w:szCs w:val="28"/>
        </w:rPr>
        <w:t>рограма  розвитку закладів культури на 2019</w:t>
      </w:r>
      <w:r w:rsidRPr="00B55FA4">
        <w:rPr>
          <w:sz w:val="28"/>
          <w:szCs w:val="28"/>
        </w:rPr>
        <w:t xml:space="preserve"> рік розроблена  з урахуванням  </w:t>
      </w:r>
      <w:r w:rsidR="00153093" w:rsidRPr="00B55FA4">
        <w:rPr>
          <w:sz w:val="28"/>
          <w:szCs w:val="28"/>
          <w:lang w:eastAsia="en-US"/>
        </w:rPr>
        <w:t>Закону України «Про культуру», Ст.43,44 Закону України “Про місцеве самоврядування в Україні”, Закону України “Про місцеві державні адміністрації”.</w:t>
      </w:r>
    </w:p>
    <w:p w:rsidR="00B17811" w:rsidRPr="00B55FA4" w:rsidRDefault="00B17811" w:rsidP="00B17811">
      <w:pPr>
        <w:ind w:right="-91" w:firstLine="540"/>
        <w:jc w:val="both"/>
        <w:rPr>
          <w:color w:val="000000"/>
          <w:sz w:val="28"/>
          <w:szCs w:val="28"/>
        </w:rPr>
      </w:pPr>
      <w:r w:rsidRPr="00B55FA4">
        <w:rPr>
          <w:b/>
          <w:sz w:val="28"/>
          <w:szCs w:val="28"/>
        </w:rPr>
        <w:tab/>
      </w:r>
      <w:r w:rsidRPr="00B55FA4">
        <w:rPr>
          <w:color w:val="000000"/>
          <w:sz w:val="28"/>
          <w:szCs w:val="28"/>
        </w:rPr>
        <w:t>4.</w:t>
      </w:r>
      <w:r w:rsidR="00320C12" w:rsidRPr="00B55FA4">
        <w:rPr>
          <w:color w:val="000000"/>
          <w:sz w:val="28"/>
          <w:szCs w:val="28"/>
        </w:rPr>
        <w:t xml:space="preserve"> </w:t>
      </w:r>
      <w:r w:rsidRPr="00B55FA4">
        <w:rPr>
          <w:color w:val="000000"/>
          <w:sz w:val="28"/>
          <w:szCs w:val="28"/>
        </w:rPr>
        <w:t>Фінансово-економічне обґрунтування.</w:t>
      </w:r>
    </w:p>
    <w:p w:rsidR="00B17811" w:rsidRPr="00B55FA4" w:rsidRDefault="00B17811" w:rsidP="00B17811">
      <w:pPr>
        <w:ind w:right="-91"/>
        <w:jc w:val="both"/>
        <w:rPr>
          <w:b/>
          <w:sz w:val="28"/>
          <w:szCs w:val="28"/>
        </w:rPr>
      </w:pPr>
      <w:r w:rsidRP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ab/>
        <w:t>Фінансування Районної програми</w:t>
      </w:r>
      <w:r w:rsidR="006B1818" w:rsidRPr="00B55FA4">
        <w:rPr>
          <w:sz w:val="28"/>
          <w:szCs w:val="28"/>
        </w:rPr>
        <w:t xml:space="preserve"> розвитку закладів культури на 2019 рік </w:t>
      </w:r>
      <w:r w:rsidRPr="00B55FA4">
        <w:rPr>
          <w:sz w:val="28"/>
          <w:szCs w:val="28"/>
        </w:rPr>
        <w:t xml:space="preserve"> зді</w:t>
      </w:r>
      <w:r w:rsidR="00DC6ED3" w:rsidRPr="00B55FA4">
        <w:rPr>
          <w:sz w:val="28"/>
          <w:szCs w:val="28"/>
        </w:rPr>
        <w:t>йснюватиметься за рахунок місцев</w:t>
      </w:r>
      <w:r w:rsidRPr="00B55FA4">
        <w:rPr>
          <w:sz w:val="28"/>
          <w:szCs w:val="28"/>
        </w:rPr>
        <w:t>ого бюджету (згідно з додатком).</w:t>
      </w:r>
      <w:r w:rsidRPr="00B55FA4">
        <w:rPr>
          <w:b/>
          <w:sz w:val="28"/>
          <w:szCs w:val="28"/>
        </w:rPr>
        <w:tab/>
      </w:r>
    </w:p>
    <w:p w:rsidR="00B17811" w:rsidRPr="00B55FA4" w:rsidRDefault="00B17811" w:rsidP="00B17811">
      <w:pPr>
        <w:ind w:right="-91"/>
        <w:jc w:val="both"/>
        <w:rPr>
          <w:color w:val="000000"/>
          <w:sz w:val="28"/>
          <w:szCs w:val="28"/>
        </w:rPr>
      </w:pPr>
      <w:r w:rsidRPr="00B55FA4">
        <w:rPr>
          <w:b/>
          <w:sz w:val="28"/>
          <w:szCs w:val="28"/>
        </w:rPr>
        <w:tab/>
      </w:r>
      <w:r w:rsidRPr="00B55FA4">
        <w:rPr>
          <w:color w:val="000000"/>
          <w:sz w:val="28"/>
          <w:szCs w:val="28"/>
        </w:rPr>
        <w:t>5.</w:t>
      </w:r>
      <w:r w:rsidR="00320C12" w:rsidRPr="00B55FA4">
        <w:rPr>
          <w:color w:val="000000"/>
          <w:sz w:val="28"/>
          <w:szCs w:val="28"/>
        </w:rPr>
        <w:t xml:space="preserve"> </w:t>
      </w:r>
      <w:r w:rsidRPr="00B55FA4">
        <w:rPr>
          <w:color w:val="000000"/>
          <w:sz w:val="28"/>
          <w:szCs w:val="28"/>
        </w:rPr>
        <w:t>Позиція заінтересованих органів.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b/>
          <w:sz w:val="28"/>
          <w:szCs w:val="28"/>
        </w:rPr>
        <w:tab/>
      </w:r>
      <w:r w:rsidRPr="00B55FA4">
        <w:rPr>
          <w:sz w:val="28"/>
          <w:szCs w:val="28"/>
        </w:rPr>
        <w:t>В проекті рішення враховуються пропозиції постійної комісії районної ради з питань освіти, культури,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сім’ї, молоді,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спорту,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туризму та зв’язків з засобами масов</w:t>
      </w:r>
      <w:r w:rsidR="007C18F4" w:rsidRPr="00B55FA4">
        <w:rPr>
          <w:sz w:val="28"/>
          <w:szCs w:val="28"/>
        </w:rPr>
        <w:t>ої інформації.</w:t>
      </w:r>
      <w:r w:rsidR="007C18F4" w:rsidRPr="00B55FA4">
        <w:rPr>
          <w:sz w:val="28"/>
          <w:szCs w:val="28"/>
        </w:rPr>
        <w:tab/>
      </w:r>
    </w:p>
    <w:p w:rsidR="00B17811" w:rsidRPr="00B55FA4" w:rsidRDefault="00B17811" w:rsidP="00B17811">
      <w:pPr>
        <w:ind w:right="-91"/>
        <w:jc w:val="both"/>
        <w:rPr>
          <w:color w:val="000000"/>
          <w:sz w:val="28"/>
          <w:szCs w:val="28"/>
        </w:rPr>
      </w:pPr>
      <w:r w:rsidRPr="00B55FA4">
        <w:rPr>
          <w:b/>
          <w:sz w:val="28"/>
          <w:szCs w:val="28"/>
        </w:rPr>
        <w:tab/>
      </w:r>
      <w:r w:rsidRPr="00B55FA4">
        <w:rPr>
          <w:color w:val="000000"/>
          <w:sz w:val="28"/>
          <w:szCs w:val="28"/>
        </w:rPr>
        <w:t>6.</w:t>
      </w:r>
      <w:r w:rsidR="00320C12" w:rsidRPr="00B55FA4">
        <w:rPr>
          <w:color w:val="000000"/>
          <w:sz w:val="28"/>
          <w:szCs w:val="28"/>
        </w:rPr>
        <w:t xml:space="preserve"> </w:t>
      </w:r>
      <w:r w:rsidRPr="00B55FA4">
        <w:rPr>
          <w:color w:val="000000"/>
          <w:sz w:val="28"/>
          <w:szCs w:val="28"/>
        </w:rPr>
        <w:t>Регіональний аспект.</w:t>
      </w:r>
    </w:p>
    <w:p w:rsidR="00B17811" w:rsidRPr="00B55FA4" w:rsidRDefault="00B17811" w:rsidP="00B17811">
      <w:pPr>
        <w:ind w:right="-91"/>
        <w:jc w:val="both"/>
        <w:rPr>
          <w:bCs/>
          <w:sz w:val="28"/>
          <w:szCs w:val="28"/>
        </w:rPr>
      </w:pPr>
      <w:r w:rsidRPr="00B55FA4">
        <w:rPr>
          <w:b/>
          <w:sz w:val="28"/>
          <w:szCs w:val="28"/>
        </w:rPr>
        <w:tab/>
      </w:r>
      <w:r w:rsidRPr="00B55FA4">
        <w:rPr>
          <w:sz w:val="28"/>
          <w:szCs w:val="28"/>
        </w:rPr>
        <w:t>Рішення визначає комплекс заходів,</w:t>
      </w:r>
      <w:r w:rsidR="00153093" w:rsidRPr="00B55FA4">
        <w:rPr>
          <w:sz w:val="28"/>
          <w:szCs w:val="28"/>
        </w:rPr>
        <w:t xml:space="preserve"> спрямованих на підтримку закладів культури, підвищення ефективності і модернізації їх діяльності,</w:t>
      </w:r>
      <w:r w:rsidR="00B55FA4">
        <w:rPr>
          <w:sz w:val="28"/>
          <w:szCs w:val="28"/>
        </w:rPr>
        <w:t xml:space="preserve"> </w:t>
      </w:r>
      <w:r w:rsidR="00153093" w:rsidRPr="00B55FA4">
        <w:rPr>
          <w:sz w:val="28"/>
          <w:szCs w:val="28"/>
        </w:rPr>
        <w:t>поліпшення умов роботи</w:t>
      </w:r>
      <w:r w:rsidRPr="00B55FA4">
        <w:rPr>
          <w:sz w:val="28"/>
          <w:szCs w:val="28"/>
        </w:rPr>
        <w:t>.</w:t>
      </w:r>
    </w:p>
    <w:p w:rsidR="00B17811" w:rsidRPr="00B55FA4" w:rsidRDefault="00B17811" w:rsidP="00B17811">
      <w:pPr>
        <w:ind w:right="-91" w:firstLine="540"/>
        <w:jc w:val="both"/>
        <w:rPr>
          <w:color w:val="000000"/>
          <w:sz w:val="28"/>
          <w:szCs w:val="28"/>
        </w:rPr>
      </w:pPr>
      <w:r w:rsidRPr="00B55FA4">
        <w:rPr>
          <w:sz w:val="28"/>
          <w:szCs w:val="28"/>
        </w:rPr>
        <w:tab/>
      </w:r>
      <w:r w:rsidRPr="00B55FA4">
        <w:rPr>
          <w:color w:val="000000"/>
          <w:sz w:val="28"/>
          <w:szCs w:val="28"/>
        </w:rPr>
        <w:t>7.</w:t>
      </w:r>
      <w:r w:rsidR="00320C12" w:rsidRPr="00B55FA4">
        <w:rPr>
          <w:color w:val="000000"/>
          <w:sz w:val="28"/>
          <w:szCs w:val="28"/>
        </w:rPr>
        <w:t xml:space="preserve"> </w:t>
      </w:r>
      <w:r w:rsidRPr="00B55FA4">
        <w:rPr>
          <w:color w:val="000000"/>
          <w:sz w:val="28"/>
          <w:szCs w:val="28"/>
        </w:rPr>
        <w:t>Громадське обговорення.</w:t>
      </w:r>
    </w:p>
    <w:p w:rsidR="00B17811" w:rsidRPr="00B55FA4" w:rsidRDefault="00B17811" w:rsidP="007C18F4">
      <w:pPr>
        <w:ind w:right="-91" w:firstLine="540"/>
        <w:jc w:val="both"/>
        <w:rPr>
          <w:color w:val="000000"/>
          <w:sz w:val="28"/>
          <w:szCs w:val="28"/>
        </w:rPr>
      </w:pPr>
      <w:r w:rsidRPr="00B55FA4">
        <w:rPr>
          <w:color w:val="000000"/>
          <w:sz w:val="28"/>
          <w:szCs w:val="28"/>
        </w:rPr>
        <w:t>Проект розпорядження не пот</w:t>
      </w:r>
      <w:r w:rsidR="007C18F4" w:rsidRPr="00B55FA4">
        <w:rPr>
          <w:color w:val="000000"/>
          <w:sz w:val="28"/>
          <w:szCs w:val="28"/>
        </w:rPr>
        <w:t>ребує громадського обговорення.</w:t>
      </w:r>
    </w:p>
    <w:p w:rsidR="00B17811" w:rsidRPr="00B55FA4" w:rsidRDefault="00B17811" w:rsidP="00B17811">
      <w:pPr>
        <w:ind w:right="-91" w:firstLine="708"/>
        <w:jc w:val="both"/>
        <w:rPr>
          <w:color w:val="000000"/>
          <w:sz w:val="28"/>
          <w:szCs w:val="28"/>
        </w:rPr>
      </w:pPr>
      <w:r w:rsidRPr="00B55FA4">
        <w:rPr>
          <w:color w:val="000000"/>
          <w:sz w:val="28"/>
          <w:szCs w:val="28"/>
        </w:rPr>
        <w:t>8.</w:t>
      </w:r>
      <w:r w:rsidR="00320C12" w:rsidRPr="00B55FA4">
        <w:rPr>
          <w:color w:val="000000"/>
          <w:sz w:val="28"/>
          <w:szCs w:val="28"/>
        </w:rPr>
        <w:t xml:space="preserve"> </w:t>
      </w:r>
      <w:r w:rsidRPr="00B55FA4">
        <w:rPr>
          <w:color w:val="000000"/>
          <w:sz w:val="28"/>
          <w:szCs w:val="28"/>
        </w:rPr>
        <w:t>Прогноз  результатів.</w:t>
      </w:r>
    </w:p>
    <w:p w:rsidR="00B17811" w:rsidRPr="00B55FA4" w:rsidRDefault="005C40F3" w:rsidP="00B17811">
      <w:pPr>
        <w:ind w:right="-91" w:firstLine="540"/>
        <w:jc w:val="both"/>
        <w:rPr>
          <w:b/>
          <w:color w:val="333333"/>
          <w:sz w:val="28"/>
          <w:szCs w:val="28"/>
        </w:rPr>
      </w:pPr>
      <w:r w:rsidRPr="00B55FA4">
        <w:rPr>
          <w:sz w:val="28"/>
          <w:szCs w:val="28"/>
        </w:rPr>
        <w:t xml:space="preserve">  </w:t>
      </w:r>
      <w:r w:rsidR="00B17811" w:rsidRPr="00B55FA4">
        <w:rPr>
          <w:sz w:val="28"/>
          <w:szCs w:val="28"/>
        </w:rPr>
        <w:t>Реалізація Районної прог</w:t>
      </w:r>
      <w:r w:rsidR="00153093" w:rsidRPr="00B55FA4">
        <w:rPr>
          <w:sz w:val="28"/>
          <w:szCs w:val="28"/>
        </w:rPr>
        <w:t>рами розвитку закладів культури</w:t>
      </w:r>
      <w:r w:rsidR="008946E4" w:rsidRPr="00B55FA4">
        <w:rPr>
          <w:sz w:val="28"/>
          <w:szCs w:val="28"/>
        </w:rPr>
        <w:t xml:space="preserve"> на 2019</w:t>
      </w:r>
      <w:r w:rsidR="00B17811" w:rsidRPr="00B55FA4">
        <w:rPr>
          <w:sz w:val="28"/>
          <w:szCs w:val="28"/>
        </w:rPr>
        <w:t xml:space="preserve"> рік </w:t>
      </w:r>
      <w:r w:rsidR="00153093" w:rsidRPr="00B55FA4">
        <w:rPr>
          <w:sz w:val="28"/>
          <w:szCs w:val="28"/>
        </w:rPr>
        <w:t>дозволить підняти імідж закладів культури, сприяти зростанню культури повсякдення, в перспективі створенню моделі прийдешньої культури України.</w:t>
      </w:r>
    </w:p>
    <w:p w:rsidR="00B17811" w:rsidRPr="00B55FA4" w:rsidRDefault="00B17811" w:rsidP="00B17811">
      <w:pPr>
        <w:ind w:right="-91"/>
        <w:jc w:val="both"/>
        <w:rPr>
          <w:b/>
          <w:color w:val="333333"/>
          <w:sz w:val="28"/>
          <w:szCs w:val="28"/>
        </w:rPr>
      </w:pPr>
    </w:p>
    <w:p w:rsidR="005C40F3" w:rsidRPr="00B55FA4" w:rsidRDefault="005C40F3" w:rsidP="00B17811">
      <w:pPr>
        <w:ind w:right="-91"/>
        <w:jc w:val="both"/>
        <w:rPr>
          <w:b/>
          <w:color w:val="333333"/>
          <w:sz w:val="28"/>
          <w:szCs w:val="28"/>
        </w:rPr>
      </w:pP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Завідувач сектору культури 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і туризму Кременчуцької </w:t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райдержадміністрації </w:t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</w:r>
      <w:r w:rsidRPr="00B55FA4">
        <w:rPr>
          <w:sz w:val="28"/>
          <w:szCs w:val="28"/>
        </w:rPr>
        <w:tab/>
        <w:t xml:space="preserve">                    Т.Ю.</w:t>
      </w:r>
      <w:r w:rsidR="00DC6ED3" w:rsidRP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Гаврикова</w:t>
      </w:r>
      <w:r w:rsidRPr="00B55FA4">
        <w:rPr>
          <w:sz w:val="28"/>
          <w:szCs w:val="28"/>
        </w:rPr>
        <w:tab/>
      </w:r>
    </w:p>
    <w:p w:rsidR="00B17811" w:rsidRPr="00B55FA4" w:rsidRDefault="00B17811" w:rsidP="00B17811">
      <w:p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  <w:u w:val="single"/>
        </w:rPr>
        <w:t xml:space="preserve">“   ”                         </w:t>
      </w:r>
      <w:r w:rsidR="008946E4" w:rsidRPr="00B55FA4">
        <w:rPr>
          <w:sz w:val="28"/>
          <w:szCs w:val="28"/>
          <w:u w:val="single"/>
        </w:rPr>
        <w:t>2019</w:t>
      </w:r>
      <w:r w:rsidRPr="00B55FA4">
        <w:rPr>
          <w:sz w:val="28"/>
          <w:szCs w:val="28"/>
          <w:u w:val="single"/>
        </w:rPr>
        <w:t xml:space="preserve"> р</w:t>
      </w:r>
      <w:r w:rsidRPr="00B55FA4">
        <w:rPr>
          <w:sz w:val="28"/>
          <w:szCs w:val="28"/>
        </w:rPr>
        <w:t>.</w:t>
      </w:r>
    </w:p>
    <w:p w:rsidR="00B17811" w:rsidRPr="00B55FA4" w:rsidRDefault="00B17811" w:rsidP="00B17811">
      <w:pPr>
        <w:tabs>
          <w:tab w:val="left" w:pos="5670"/>
        </w:tabs>
        <w:ind w:left="4956"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    </w:t>
      </w:r>
    </w:p>
    <w:p w:rsidR="00B17811" w:rsidRPr="00B55FA4" w:rsidRDefault="00B17811" w:rsidP="00B17811">
      <w:pPr>
        <w:ind w:right="-91"/>
        <w:jc w:val="both"/>
        <w:rPr>
          <w:b/>
          <w:sz w:val="28"/>
          <w:szCs w:val="28"/>
        </w:rPr>
      </w:pPr>
    </w:p>
    <w:p w:rsidR="007C18F4" w:rsidRPr="00B55FA4" w:rsidRDefault="007C18F4" w:rsidP="00B17811">
      <w:pPr>
        <w:ind w:right="-91"/>
        <w:jc w:val="both"/>
        <w:rPr>
          <w:b/>
          <w:sz w:val="28"/>
          <w:szCs w:val="28"/>
        </w:rPr>
      </w:pPr>
    </w:p>
    <w:p w:rsidR="007C18F4" w:rsidRPr="00B55FA4" w:rsidRDefault="007C18F4" w:rsidP="00B17811">
      <w:pPr>
        <w:ind w:right="-91"/>
        <w:jc w:val="both"/>
        <w:rPr>
          <w:b/>
          <w:sz w:val="28"/>
          <w:szCs w:val="28"/>
        </w:rPr>
      </w:pPr>
    </w:p>
    <w:p w:rsidR="005C40F3" w:rsidRPr="00B55FA4" w:rsidRDefault="005C40F3" w:rsidP="00B17811">
      <w:pPr>
        <w:ind w:right="-91"/>
        <w:jc w:val="both"/>
        <w:rPr>
          <w:b/>
          <w:sz w:val="28"/>
          <w:szCs w:val="28"/>
        </w:rPr>
      </w:pPr>
    </w:p>
    <w:p w:rsidR="005C40F3" w:rsidRPr="00B55FA4" w:rsidRDefault="005C40F3" w:rsidP="00B17811">
      <w:pPr>
        <w:ind w:right="-91"/>
        <w:jc w:val="both"/>
        <w:rPr>
          <w:b/>
          <w:sz w:val="28"/>
          <w:szCs w:val="28"/>
        </w:rPr>
      </w:pPr>
    </w:p>
    <w:p w:rsidR="005C40F3" w:rsidRPr="00B55FA4" w:rsidRDefault="005C40F3" w:rsidP="00B17811">
      <w:pPr>
        <w:ind w:right="-91"/>
        <w:jc w:val="both"/>
        <w:rPr>
          <w:b/>
          <w:sz w:val="28"/>
          <w:szCs w:val="28"/>
        </w:rPr>
      </w:pPr>
    </w:p>
    <w:p w:rsidR="00B17811" w:rsidRPr="00B55FA4" w:rsidRDefault="00B55FA4" w:rsidP="00B17811">
      <w:pPr>
        <w:tabs>
          <w:tab w:val="left" w:pos="5670"/>
        </w:tabs>
        <w:ind w:left="4956" w:right="-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7811" w:rsidRPr="00B55FA4">
        <w:rPr>
          <w:sz w:val="28"/>
          <w:szCs w:val="28"/>
        </w:rPr>
        <w:t>Додаток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                                          </w:t>
      </w:r>
      <w:r w:rsidRPr="00B55FA4">
        <w:rPr>
          <w:sz w:val="28"/>
          <w:szCs w:val="28"/>
        </w:rPr>
        <w:tab/>
        <w:t xml:space="preserve">     </w:t>
      </w:r>
      <w:r w:rsidR="00E42035" w:rsidRPr="00B55FA4">
        <w:rPr>
          <w:sz w:val="28"/>
          <w:szCs w:val="28"/>
        </w:rPr>
        <w:t xml:space="preserve">   </w:t>
      </w:r>
      <w:r w:rsidRPr="00B55FA4">
        <w:rPr>
          <w:sz w:val="28"/>
          <w:szCs w:val="28"/>
        </w:rPr>
        <w:t xml:space="preserve">до рішення </w:t>
      </w:r>
      <w:r w:rsidR="008205C1" w:rsidRPr="00B55FA4">
        <w:rPr>
          <w:sz w:val="28"/>
          <w:szCs w:val="28"/>
        </w:rPr>
        <w:t>двадцять сьомої</w:t>
      </w:r>
    </w:p>
    <w:p w:rsidR="00B17811" w:rsidRPr="00B55FA4" w:rsidRDefault="005C40F3" w:rsidP="00B17811">
      <w:pPr>
        <w:ind w:left="3540"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</w:t>
      </w:r>
      <w:r w:rsidR="00B17811" w:rsidRPr="00B55FA4">
        <w:rPr>
          <w:sz w:val="28"/>
          <w:szCs w:val="28"/>
        </w:rPr>
        <w:t>сесії районної ради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               </w:t>
      </w:r>
      <w:r w:rsidR="005C40F3" w:rsidRPr="00B55FA4">
        <w:rPr>
          <w:sz w:val="28"/>
          <w:szCs w:val="28"/>
        </w:rPr>
        <w:t xml:space="preserve">                     </w:t>
      </w:r>
      <w:r w:rsidRPr="00B55FA4">
        <w:rPr>
          <w:sz w:val="28"/>
          <w:szCs w:val="28"/>
        </w:rPr>
        <w:t>сьомого скликання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  <w:u w:val="single"/>
        </w:rPr>
      </w:pPr>
      <w:r w:rsidRPr="00B55FA4">
        <w:rPr>
          <w:sz w:val="28"/>
          <w:szCs w:val="28"/>
        </w:rPr>
        <w:t xml:space="preserve">                                                                         від </w:t>
      </w:r>
      <w:r w:rsidRPr="00B55FA4">
        <w:rPr>
          <w:sz w:val="28"/>
          <w:szCs w:val="28"/>
          <w:u w:val="single"/>
        </w:rPr>
        <w:t xml:space="preserve">“ </w:t>
      </w:r>
      <w:r w:rsidR="005C40F3" w:rsidRPr="00B55FA4">
        <w:rPr>
          <w:sz w:val="28"/>
          <w:szCs w:val="28"/>
          <w:u w:val="single"/>
        </w:rPr>
        <w:t xml:space="preserve">  ”                       </w:t>
      </w:r>
      <w:r w:rsidR="008946E4" w:rsidRPr="00B55FA4">
        <w:rPr>
          <w:sz w:val="28"/>
          <w:szCs w:val="28"/>
          <w:u w:val="single"/>
        </w:rPr>
        <w:t>2019</w:t>
      </w:r>
      <w:r w:rsidRPr="00B55FA4">
        <w:rPr>
          <w:sz w:val="28"/>
          <w:szCs w:val="28"/>
          <w:u w:val="single"/>
        </w:rPr>
        <w:t xml:space="preserve"> року</w:t>
      </w: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 xml:space="preserve"> Районна програма</w:t>
      </w:r>
    </w:p>
    <w:p w:rsidR="00B17811" w:rsidRPr="00B55FA4" w:rsidRDefault="00712C4A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розвитку закладів культури</w:t>
      </w:r>
      <w:r w:rsidR="008946E4" w:rsidRPr="00B55FA4">
        <w:rPr>
          <w:b/>
          <w:sz w:val="28"/>
          <w:szCs w:val="28"/>
        </w:rPr>
        <w:t xml:space="preserve"> на 2019</w:t>
      </w:r>
      <w:r w:rsidR="00B17811" w:rsidRPr="00B55FA4">
        <w:rPr>
          <w:b/>
          <w:sz w:val="28"/>
          <w:szCs w:val="28"/>
        </w:rPr>
        <w:t xml:space="preserve"> рік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Загальні положення</w:t>
      </w:r>
    </w:p>
    <w:p w:rsidR="00D41D9D" w:rsidRPr="00B55FA4" w:rsidRDefault="00D41D9D" w:rsidP="00D41D9D">
      <w:pPr>
        <w:ind w:right="-91"/>
        <w:jc w:val="both"/>
        <w:rPr>
          <w:sz w:val="28"/>
          <w:szCs w:val="28"/>
        </w:rPr>
      </w:pPr>
      <w:r w:rsidRPr="00B55FA4">
        <w:rPr>
          <w:b/>
          <w:sz w:val="28"/>
          <w:szCs w:val="28"/>
        </w:rPr>
        <w:tab/>
      </w:r>
      <w:r w:rsidRPr="00B55FA4">
        <w:rPr>
          <w:sz w:val="28"/>
          <w:szCs w:val="28"/>
        </w:rPr>
        <w:t>Важливим завданням держави і суспільства залишається розвиток культури – рушійної сили стабілізації життя нації, її духовного відродження. Вирішення завдання значною мірою залежить від перебудови та підвищення ефективності роботи закладів культури. На сьогодні значна частина суспільства вбачає вихід із становища в розвитку культури у модернізації та збереженні культурної спадщини.</w:t>
      </w:r>
    </w:p>
    <w:p w:rsidR="00D41D9D" w:rsidRPr="00B55FA4" w:rsidRDefault="00D41D9D" w:rsidP="002E09CE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В умовах політичних та економічних реформ першочерговим завданням закладів культури є діяльні</w:t>
      </w:r>
      <w:r w:rsidR="002E09CE" w:rsidRPr="00B55FA4">
        <w:rPr>
          <w:sz w:val="28"/>
          <w:szCs w:val="28"/>
        </w:rPr>
        <w:t xml:space="preserve">сть, спрямована на збереження, </w:t>
      </w:r>
      <w:r w:rsidRPr="00B55FA4">
        <w:rPr>
          <w:sz w:val="28"/>
          <w:szCs w:val="28"/>
        </w:rPr>
        <w:t>розвиток</w:t>
      </w:r>
      <w:r w:rsidR="002E09CE" w:rsidRPr="00B55FA4">
        <w:rPr>
          <w:sz w:val="28"/>
          <w:szCs w:val="28"/>
        </w:rPr>
        <w:t xml:space="preserve"> і закріплення позитивних тенденцій у культурній сфері.</w:t>
      </w:r>
      <w:r w:rsidRPr="00B55FA4">
        <w:rPr>
          <w:sz w:val="28"/>
          <w:szCs w:val="28"/>
        </w:rPr>
        <w:t xml:space="preserve"> </w:t>
      </w:r>
    </w:p>
    <w:p w:rsidR="002E09CE" w:rsidRPr="00B55FA4" w:rsidRDefault="002E09CE" w:rsidP="002E09CE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Процеси реформування галузі культури потребують відповідної уваги, особливо в плані фінансово – матеріального забезпечення закладів культури з метою покращення якості проведення культурно – масових заходів. Важливо відзначити необхідність покращення умов праці особливо в осінньо–зимовий період. Це стосується температурного режиму  всередині будівлі. Гостро стоїть проблема проведення внутрішніх ремонтних робіт і т.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ін.</w:t>
      </w: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Мета та завдання Районної програми:</w:t>
      </w:r>
    </w:p>
    <w:p w:rsidR="002E09CE" w:rsidRPr="00B55FA4" w:rsidRDefault="002E09CE" w:rsidP="002E09CE">
      <w:pPr>
        <w:pStyle w:val="a4"/>
        <w:numPr>
          <w:ilvl w:val="0"/>
          <w:numId w:val="2"/>
        </w:numPr>
        <w:ind w:right="-91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- підтримка закладів культури;</w:t>
      </w:r>
    </w:p>
    <w:p w:rsidR="002E09CE" w:rsidRPr="00B55FA4" w:rsidRDefault="002E09CE" w:rsidP="002E09CE">
      <w:pPr>
        <w:ind w:right="-91" w:firstLine="708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- підвищення ефективності і модернізації діяльності;</w:t>
      </w:r>
    </w:p>
    <w:p w:rsidR="002E09CE" w:rsidRPr="00B55FA4" w:rsidRDefault="002E09CE" w:rsidP="002E09CE">
      <w:pPr>
        <w:ind w:right="-91" w:firstLine="708"/>
        <w:jc w:val="both"/>
        <w:rPr>
          <w:bCs/>
          <w:sz w:val="28"/>
          <w:szCs w:val="28"/>
        </w:rPr>
      </w:pPr>
      <w:r w:rsidRPr="00B55FA4">
        <w:rPr>
          <w:sz w:val="28"/>
          <w:szCs w:val="28"/>
        </w:rPr>
        <w:t>- поліпшення умов роботи.</w:t>
      </w:r>
    </w:p>
    <w:p w:rsidR="002E09CE" w:rsidRPr="00B55FA4" w:rsidRDefault="002E09CE" w:rsidP="002E09CE">
      <w:pPr>
        <w:pStyle w:val="a4"/>
        <w:numPr>
          <w:ilvl w:val="0"/>
          <w:numId w:val="2"/>
        </w:numPr>
        <w:ind w:right="-91"/>
        <w:jc w:val="both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t>Основні заходи програми розвитку закладів культури на 2019 рік.</w:t>
      </w:r>
    </w:p>
    <w:p w:rsidR="00AE2224" w:rsidRPr="00B55FA4" w:rsidRDefault="00AE2224" w:rsidP="002E09CE">
      <w:pPr>
        <w:pStyle w:val="a4"/>
        <w:numPr>
          <w:ilvl w:val="0"/>
          <w:numId w:val="2"/>
        </w:numPr>
        <w:ind w:right="-91"/>
        <w:jc w:val="both"/>
        <w:rPr>
          <w:b/>
          <w:sz w:val="28"/>
          <w:szCs w:val="28"/>
        </w:rPr>
      </w:pPr>
    </w:p>
    <w:p w:rsidR="00E42035" w:rsidRPr="00B55FA4" w:rsidRDefault="00AE2224" w:rsidP="00AE2224">
      <w:pPr>
        <w:pStyle w:val="a4"/>
        <w:numPr>
          <w:ilvl w:val="0"/>
          <w:numId w:val="5"/>
        </w:numPr>
        <w:ind w:left="0" w:right="-91" w:firstLine="735"/>
        <w:jc w:val="both"/>
        <w:rPr>
          <w:sz w:val="28"/>
          <w:szCs w:val="28"/>
        </w:rPr>
      </w:pPr>
      <w:r w:rsidRPr="00B55FA4">
        <w:rPr>
          <w:sz w:val="28"/>
          <w:szCs w:val="28"/>
        </w:rPr>
        <w:t>Поліпшення матеріально – технічної бази, забезпечення завчасної підготовки закладів культури до роботи в осінньо – зимовий період.</w:t>
      </w:r>
    </w:p>
    <w:p w:rsidR="00FA1C1E" w:rsidRPr="00B55FA4" w:rsidRDefault="00FA1C1E" w:rsidP="00FA1C1E">
      <w:pPr>
        <w:pStyle w:val="a4"/>
        <w:ind w:left="735" w:right="-91"/>
        <w:jc w:val="both"/>
        <w:rPr>
          <w:sz w:val="28"/>
          <w:szCs w:val="28"/>
        </w:rPr>
      </w:pPr>
    </w:p>
    <w:p w:rsidR="00FA1C1E" w:rsidRPr="00B55FA4" w:rsidRDefault="00AE2224" w:rsidP="00FA1C1E">
      <w:pPr>
        <w:pStyle w:val="a4"/>
        <w:ind w:left="1440"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               Потоківська сільська рада – 2019р.</w:t>
      </w:r>
    </w:p>
    <w:p w:rsidR="00AE2224" w:rsidRPr="00B55FA4" w:rsidRDefault="00AE2224" w:rsidP="00AE2224">
      <w:pPr>
        <w:pStyle w:val="a4"/>
        <w:numPr>
          <w:ilvl w:val="0"/>
          <w:numId w:val="5"/>
        </w:numPr>
        <w:ind w:right="-91"/>
        <w:rPr>
          <w:sz w:val="28"/>
          <w:szCs w:val="28"/>
        </w:rPr>
      </w:pPr>
      <w:r w:rsidRPr="00B55FA4">
        <w:rPr>
          <w:sz w:val="28"/>
          <w:szCs w:val="28"/>
        </w:rPr>
        <w:t>Збереження робочих місць.</w:t>
      </w:r>
    </w:p>
    <w:p w:rsidR="00FA1C1E" w:rsidRPr="00B55FA4" w:rsidRDefault="00FA1C1E" w:rsidP="00FA1C1E">
      <w:pPr>
        <w:pStyle w:val="a4"/>
        <w:ind w:left="1440" w:right="-91"/>
        <w:rPr>
          <w:sz w:val="28"/>
          <w:szCs w:val="28"/>
        </w:rPr>
      </w:pPr>
    </w:p>
    <w:p w:rsidR="00AE2224" w:rsidRPr="00B55FA4" w:rsidRDefault="00AE2224" w:rsidP="00AE2224">
      <w:pPr>
        <w:pStyle w:val="a4"/>
        <w:ind w:left="1440"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</w:t>
      </w:r>
      <w:r w:rsidR="00FA1C1E" w:rsidRPr="00B55FA4">
        <w:rPr>
          <w:sz w:val="28"/>
          <w:szCs w:val="28"/>
        </w:rPr>
        <w:t xml:space="preserve">                               </w:t>
      </w:r>
      <w:r w:rsidRPr="00B55FA4">
        <w:rPr>
          <w:sz w:val="28"/>
          <w:szCs w:val="28"/>
        </w:rPr>
        <w:t xml:space="preserve">   Новогалещинська селищна рада – 2019р.</w:t>
      </w:r>
    </w:p>
    <w:p w:rsidR="00FA1C1E" w:rsidRPr="00B55FA4" w:rsidRDefault="00FA1C1E" w:rsidP="00AE2224">
      <w:pPr>
        <w:pStyle w:val="a4"/>
        <w:ind w:left="1440" w:right="-91"/>
        <w:rPr>
          <w:sz w:val="28"/>
          <w:szCs w:val="28"/>
        </w:rPr>
      </w:pPr>
    </w:p>
    <w:p w:rsidR="00FA1C1E" w:rsidRPr="00B55FA4" w:rsidRDefault="00FA1C1E" w:rsidP="00AE2224">
      <w:pPr>
        <w:pStyle w:val="a4"/>
        <w:ind w:left="1440" w:right="-91"/>
        <w:rPr>
          <w:sz w:val="28"/>
          <w:szCs w:val="28"/>
        </w:rPr>
      </w:pPr>
    </w:p>
    <w:p w:rsidR="00FA1C1E" w:rsidRPr="00B55FA4" w:rsidRDefault="00FA1C1E" w:rsidP="00AE2224">
      <w:pPr>
        <w:pStyle w:val="a4"/>
        <w:ind w:left="1440" w:right="-91"/>
        <w:rPr>
          <w:sz w:val="28"/>
          <w:szCs w:val="28"/>
        </w:rPr>
      </w:pPr>
    </w:p>
    <w:p w:rsidR="00FA1C1E" w:rsidRPr="00B55FA4" w:rsidRDefault="00FA1C1E" w:rsidP="00AE2224">
      <w:pPr>
        <w:pStyle w:val="a4"/>
        <w:ind w:left="1440" w:right="-91"/>
        <w:rPr>
          <w:sz w:val="28"/>
          <w:szCs w:val="28"/>
        </w:rPr>
      </w:pPr>
    </w:p>
    <w:p w:rsidR="00FA1C1E" w:rsidRPr="00B55FA4" w:rsidRDefault="00FA1C1E" w:rsidP="00AE2224">
      <w:pPr>
        <w:pStyle w:val="a4"/>
        <w:ind w:left="1440" w:right="-91"/>
        <w:rPr>
          <w:sz w:val="28"/>
          <w:szCs w:val="28"/>
        </w:rPr>
      </w:pPr>
    </w:p>
    <w:p w:rsidR="00B17811" w:rsidRPr="00B55FA4" w:rsidRDefault="00154B2F" w:rsidP="00154B2F">
      <w:pPr>
        <w:ind w:left="406" w:right="-91" w:firstLine="708"/>
        <w:rPr>
          <w:b/>
          <w:sz w:val="28"/>
          <w:szCs w:val="28"/>
        </w:rPr>
      </w:pPr>
      <w:r w:rsidRPr="00B55FA4">
        <w:rPr>
          <w:b/>
          <w:sz w:val="28"/>
          <w:szCs w:val="28"/>
        </w:rPr>
        <w:lastRenderedPageBreak/>
        <w:t xml:space="preserve">                        </w:t>
      </w:r>
      <w:r w:rsidR="009E3793" w:rsidRPr="00B55FA4">
        <w:rPr>
          <w:b/>
          <w:sz w:val="28"/>
          <w:szCs w:val="28"/>
        </w:rPr>
        <w:t>Фінансування заходів</w:t>
      </w:r>
    </w:p>
    <w:p w:rsidR="00B17811" w:rsidRPr="00B55FA4" w:rsidRDefault="00B17811" w:rsidP="00B17811">
      <w:pPr>
        <w:tabs>
          <w:tab w:val="num" w:pos="0"/>
          <w:tab w:val="left" w:pos="8085"/>
        </w:tabs>
        <w:ind w:right="-92"/>
        <w:jc w:val="both"/>
        <w:rPr>
          <w:sz w:val="28"/>
          <w:szCs w:val="28"/>
        </w:rPr>
      </w:pPr>
    </w:p>
    <w:p w:rsidR="00B17811" w:rsidRPr="00B55FA4" w:rsidRDefault="00FA1C1E" w:rsidP="00FA1C1E">
      <w:pPr>
        <w:tabs>
          <w:tab w:val="left" w:pos="708"/>
        </w:tabs>
        <w:ind w:right="-91"/>
        <w:jc w:val="both"/>
        <w:rPr>
          <w:sz w:val="28"/>
          <w:szCs w:val="28"/>
          <w:lang w:eastAsia="en-US"/>
        </w:rPr>
      </w:pPr>
      <w:r w:rsidRPr="00B55FA4">
        <w:rPr>
          <w:sz w:val="28"/>
          <w:szCs w:val="28"/>
        </w:rPr>
        <w:tab/>
      </w:r>
      <w:r w:rsidR="00B17811" w:rsidRPr="00B55FA4">
        <w:rPr>
          <w:sz w:val="28"/>
          <w:szCs w:val="28"/>
        </w:rPr>
        <w:t>Головним  розпорядник</w:t>
      </w:r>
      <w:r w:rsidR="0092267D" w:rsidRPr="00B55FA4">
        <w:rPr>
          <w:sz w:val="28"/>
          <w:szCs w:val="28"/>
        </w:rPr>
        <w:t>о</w:t>
      </w:r>
      <w:r w:rsidR="00B17811" w:rsidRPr="00B55FA4">
        <w:rPr>
          <w:sz w:val="28"/>
          <w:szCs w:val="28"/>
        </w:rPr>
        <w:t>м  коштів визначити  сектор культури і туризму  Кременчуцької  райдержадміністрації.</w:t>
      </w:r>
    </w:p>
    <w:p w:rsidR="00E42035" w:rsidRPr="00B55FA4" w:rsidRDefault="00E42035" w:rsidP="00B17811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FA1C1E" w:rsidRPr="00B55FA4" w:rsidRDefault="00B17811" w:rsidP="00FA1C1E">
      <w:pPr>
        <w:tabs>
          <w:tab w:val="center" w:pos="4993"/>
        </w:tabs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>Ресурсне</w:t>
      </w:r>
      <w:r w:rsidR="00FA1C1E" w:rsidRPr="00B55FA4">
        <w:rPr>
          <w:sz w:val="28"/>
          <w:szCs w:val="28"/>
        </w:rPr>
        <w:t xml:space="preserve"> забезпечення </w:t>
      </w:r>
    </w:p>
    <w:p w:rsidR="00B17811" w:rsidRPr="00B55FA4" w:rsidRDefault="00FA1C1E" w:rsidP="00FA1C1E">
      <w:pPr>
        <w:tabs>
          <w:tab w:val="center" w:pos="4993"/>
        </w:tabs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t>Районної програми розвитку закладів культури</w:t>
      </w:r>
      <w:r w:rsidR="00065E75" w:rsidRPr="00B55FA4">
        <w:rPr>
          <w:sz w:val="28"/>
          <w:szCs w:val="28"/>
        </w:rPr>
        <w:t xml:space="preserve"> на 2019</w:t>
      </w:r>
      <w:r w:rsidR="00B17811" w:rsidRPr="00B55FA4">
        <w:rPr>
          <w:sz w:val="28"/>
          <w:szCs w:val="28"/>
        </w:rPr>
        <w:t xml:space="preserve"> рік</w:t>
      </w:r>
    </w:p>
    <w:p w:rsidR="00B17811" w:rsidRPr="00B55FA4" w:rsidRDefault="00B17811" w:rsidP="00B17811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4153"/>
        <w:gridCol w:w="2190"/>
      </w:tblGrid>
      <w:tr w:rsidR="00B1781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Обсяг коштів, які пропонується залучити на виконання програми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5E75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2019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 рік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Усього витрат на виконання програми</w:t>
            </w:r>
          </w:p>
        </w:tc>
      </w:tr>
      <w:tr w:rsidR="00B1781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Обсяг ресурсів, усього,</w:t>
            </w:r>
          </w:p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у тому числі: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E075F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77 200</w:t>
            </w:r>
            <w:r w:rsidR="00B17811"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="00B17811" w:rsidRPr="00B55FA4">
              <w:rPr>
                <w:sz w:val="28"/>
                <w:szCs w:val="28"/>
                <w:lang w:eastAsia="en-US"/>
              </w:rPr>
              <w:t>грн.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E075F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77 200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 грн.</w:t>
            </w:r>
          </w:p>
        </w:tc>
      </w:tr>
      <w:tr w:rsidR="00B1781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Районний бюджет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0E71" w:rsidP="00E075F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-</w:t>
            </w:r>
            <w:r w:rsidR="00B17811" w:rsidRPr="00B55FA4">
              <w:rPr>
                <w:rFonts w:ascii="Calibri" w:hAnsi="Calibri"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</w:tc>
      </w:tr>
      <w:tr w:rsidR="00B1781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0E71" w:rsidP="00060E7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Бюджети</w:t>
            </w:r>
            <w:r w:rsidR="00B17811" w:rsidRPr="00B55FA4">
              <w:rPr>
                <w:sz w:val="28"/>
                <w:szCs w:val="28"/>
                <w:lang w:eastAsia="en-US"/>
              </w:rPr>
              <w:t xml:space="preserve"> селищ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73 200 грн.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73 200 грн.</w:t>
            </w:r>
          </w:p>
        </w:tc>
      </w:tr>
      <w:tr w:rsidR="00060E7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Бюджети сіл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4 000 грн.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1" w:rsidRPr="00B55FA4" w:rsidRDefault="00060E7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4 000 грн.</w:t>
            </w:r>
          </w:p>
        </w:tc>
      </w:tr>
      <w:tr w:rsidR="00B17811" w:rsidRPr="00B55FA4" w:rsidTr="00060E71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both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Кошти небюджетних джерел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11" w:rsidRPr="00B55FA4" w:rsidRDefault="00B17811" w:rsidP="00B17811">
            <w:pPr>
              <w:tabs>
                <w:tab w:val="center" w:pos="4993"/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17811" w:rsidRPr="00B55FA4" w:rsidRDefault="00B17811" w:rsidP="00B17811">
      <w:pPr>
        <w:tabs>
          <w:tab w:val="center" w:pos="4993"/>
        </w:tabs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ind w:right="-91"/>
        <w:jc w:val="center"/>
        <w:rPr>
          <w:sz w:val="28"/>
          <w:szCs w:val="28"/>
        </w:rPr>
      </w:pPr>
    </w:p>
    <w:p w:rsidR="00B17811" w:rsidRPr="00B55FA4" w:rsidRDefault="00B17811" w:rsidP="00B17811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Заступник голови  </w:t>
      </w:r>
    </w:p>
    <w:p w:rsidR="00B17811" w:rsidRPr="00B55FA4" w:rsidRDefault="00B17811" w:rsidP="00B17811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Кременчуцької </w:t>
      </w:r>
    </w:p>
    <w:p w:rsidR="00FC3D31" w:rsidRPr="00B55FA4" w:rsidRDefault="00B17811" w:rsidP="00B17811">
      <w:pPr>
        <w:rPr>
          <w:sz w:val="28"/>
          <w:szCs w:val="28"/>
        </w:rPr>
      </w:pPr>
      <w:r w:rsidRPr="00B55FA4">
        <w:rPr>
          <w:sz w:val="28"/>
          <w:szCs w:val="28"/>
        </w:rPr>
        <w:t>районної ради                                                                            Е.І.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>Скляревський</w:t>
      </w:r>
    </w:p>
    <w:p w:rsidR="002B0AD6" w:rsidRPr="00B55FA4" w:rsidRDefault="002B0AD6" w:rsidP="00487840">
      <w:pPr>
        <w:tabs>
          <w:tab w:val="center" w:pos="7852"/>
        </w:tabs>
        <w:ind w:right="-91"/>
        <w:rPr>
          <w:sz w:val="28"/>
          <w:szCs w:val="28"/>
        </w:rPr>
        <w:sectPr w:rsidR="002B0AD6" w:rsidRPr="00B55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AD6" w:rsidRPr="00B55FA4" w:rsidRDefault="002B0AD6" w:rsidP="00487840">
      <w:pPr>
        <w:tabs>
          <w:tab w:val="center" w:pos="7852"/>
        </w:tabs>
        <w:ind w:right="-91"/>
        <w:jc w:val="center"/>
        <w:rPr>
          <w:sz w:val="28"/>
          <w:szCs w:val="28"/>
        </w:rPr>
      </w:pPr>
      <w:r w:rsidRPr="00B55FA4">
        <w:rPr>
          <w:sz w:val="28"/>
          <w:szCs w:val="28"/>
        </w:rPr>
        <w:lastRenderedPageBreak/>
        <w:t xml:space="preserve">Напрями діяльності </w:t>
      </w:r>
      <w:r w:rsidR="00A54C8E" w:rsidRPr="00B55FA4">
        <w:rPr>
          <w:sz w:val="28"/>
          <w:szCs w:val="28"/>
        </w:rPr>
        <w:t xml:space="preserve">та заходи Районної програми розвитку закладів культури </w:t>
      </w:r>
      <w:r w:rsidR="00A8543D" w:rsidRPr="00B55FA4">
        <w:rPr>
          <w:sz w:val="28"/>
          <w:szCs w:val="28"/>
        </w:rPr>
        <w:t xml:space="preserve"> на 2019</w:t>
      </w:r>
      <w:r w:rsidRPr="00B55FA4">
        <w:rPr>
          <w:sz w:val="28"/>
          <w:szCs w:val="28"/>
        </w:rPr>
        <w:t xml:space="preserve"> рік</w:t>
      </w:r>
    </w:p>
    <w:p w:rsidR="002B0AD6" w:rsidRPr="00B55FA4" w:rsidRDefault="002B0AD6" w:rsidP="002B0AD6">
      <w:pPr>
        <w:ind w:right="-91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3969"/>
        <w:gridCol w:w="1275"/>
        <w:gridCol w:w="2977"/>
        <w:gridCol w:w="1276"/>
        <w:gridCol w:w="1417"/>
        <w:gridCol w:w="1701"/>
      </w:tblGrid>
      <w:tr w:rsidR="002B0AD6" w:rsidRPr="00B55FA4" w:rsidTr="00A54C8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№ </w:t>
            </w:r>
          </w:p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Назва напряму</w:t>
            </w:r>
          </w:p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діяльності пріоритетні завдання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Перелік заходів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FE" w:rsidRPr="00B55FA4" w:rsidRDefault="00D12DFE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Строк</w:t>
            </w:r>
          </w:p>
          <w:p w:rsidR="00D12DFE" w:rsidRPr="00B55FA4" w:rsidRDefault="00D12DFE" w:rsidP="00D12DF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вико</w:t>
            </w:r>
            <w:r w:rsidR="002B0AD6" w:rsidRPr="00B55FA4">
              <w:rPr>
                <w:sz w:val="28"/>
                <w:szCs w:val="28"/>
                <w:lang w:eastAsia="en-US"/>
              </w:rPr>
              <w:t>нан</w:t>
            </w:r>
            <w:r w:rsidRPr="00B55FA4">
              <w:rPr>
                <w:sz w:val="28"/>
                <w:szCs w:val="28"/>
                <w:lang w:eastAsia="en-US"/>
              </w:rPr>
              <w:t>-</w:t>
            </w:r>
          </w:p>
          <w:p w:rsidR="002B0AD6" w:rsidRPr="00B55FA4" w:rsidRDefault="002B0AD6" w:rsidP="00D12DF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ня 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Джерела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Орієнтовні обсяги фінансування (вар </w:t>
            </w:r>
            <w:r w:rsidR="00D12DFE" w:rsidRPr="00B55FA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B55FA4">
              <w:rPr>
                <w:sz w:val="28"/>
                <w:szCs w:val="28"/>
                <w:lang w:eastAsia="en-US"/>
              </w:rPr>
              <w:t>тість</w:t>
            </w:r>
            <w:proofErr w:type="spellEnd"/>
            <w:r w:rsidRPr="00B55FA4">
              <w:rPr>
                <w:sz w:val="28"/>
                <w:szCs w:val="28"/>
                <w:lang w:eastAsia="en-US"/>
              </w:rPr>
              <w:t>), тис.</w:t>
            </w:r>
            <w:r w:rsidR="00B55FA4">
              <w:rPr>
                <w:sz w:val="28"/>
                <w:szCs w:val="28"/>
                <w:lang w:eastAsia="en-US"/>
              </w:rPr>
              <w:t xml:space="preserve"> </w:t>
            </w:r>
            <w:r w:rsidRPr="00B55FA4">
              <w:rPr>
                <w:sz w:val="28"/>
                <w:szCs w:val="28"/>
                <w:lang w:eastAsia="en-US"/>
              </w:rPr>
              <w:t>грн</w:t>
            </w:r>
            <w:r w:rsidR="00B55F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FE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5FA4">
              <w:rPr>
                <w:sz w:val="28"/>
                <w:szCs w:val="28"/>
                <w:lang w:eastAsia="en-US"/>
              </w:rPr>
              <w:t>Очікува</w:t>
            </w:r>
            <w:proofErr w:type="spellEnd"/>
            <w:r w:rsidR="00D12DFE" w:rsidRPr="00B55FA4">
              <w:rPr>
                <w:sz w:val="28"/>
                <w:szCs w:val="28"/>
                <w:lang w:eastAsia="en-US"/>
              </w:rPr>
              <w:t>-</w:t>
            </w:r>
          </w:p>
          <w:p w:rsidR="00D12DFE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 xml:space="preserve">ний </w:t>
            </w:r>
            <w:proofErr w:type="spellStart"/>
            <w:r w:rsidRPr="00B55FA4">
              <w:rPr>
                <w:sz w:val="28"/>
                <w:szCs w:val="28"/>
                <w:lang w:eastAsia="en-US"/>
              </w:rPr>
              <w:t>резуль</w:t>
            </w:r>
            <w:proofErr w:type="spellEnd"/>
            <w:r w:rsidR="00D12DFE" w:rsidRPr="00B55FA4">
              <w:rPr>
                <w:sz w:val="28"/>
                <w:szCs w:val="28"/>
                <w:lang w:eastAsia="en-US"/>
              </w:rPr>
              <w:t>-</w:t>
            </w:r>
          </w:p>
          <w:p w:rsidR="002B0AD6" w:rsidRPr="00B55FA4" w:rsidRDefault="002B0AD6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тат</w:t>
            </w:r>
          </w:p>
        </w:tc>
      </w:tr>
      <w:tr w:rsidR="00254A78" w:rsidRPr="00B55FA4" w:rsidTr="009E3793">
        <w:trPr>
          <w:trHeight w:val="15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1.</w:t>
            </w:r>
          </w:p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Збереження робочих місць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</w:rPr>
              <w:t>Фінансування Бондарівської сільської бібліотеки – філії  – заробітна плата та нарахування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2019р.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821300" w:rsidP="00A54C8E">
            <w:pPr>
              <w:tabs>
                <w:tab w:val="left" w:pos="8085"/>
              </w:tabs>
              <w:ind w:left="-108"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Б</w:t>
            </w:r>
            <w:r w:rsidR="00254A78" w:rsidRPr="00B55FA4">
              <w:rPr>
                <w:sz w:val="28"/>
                <w:szCs w:val="28"/>
                <w:lang w:eastAsia="en-US"/>
              </w:rPr>
              <w:t>юджет</w:t>
            </w:r>
            <w:r w:rsidRPr="00B55FA4">
              <w:rPr>
                <w:sz w:val="28"/>
                <w:szCs w:val="28"/>
                <w:lang w:eastAsia="en-US"/>
              </w:rPr>
              <w:t xml:space="preserve"> Новогалещинської селищної ради</w:t>
            </w:r>
          </w:p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73 200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78" w:rsidRPr="00B55FA4" w:rsidRDefault="00254A78" w:rsidP="00D12DF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Якісне та ефективне обслуговування чи</w:t>
            </w:r>
            <w:r w:rsidR="00821300" w:rsidRPr="00B55FA4">
              <w:rPr>
                <w:sz w:val="28"/>
                <w:szCs w:val="28"/>
                <w:lang w:eastAsia="en-US"/>
              </w:rPr>
              <w:t>тачів та відвідувачів бібліотек</w:t>
            </w:r>
          </w:p>
        </w:tc>
      </w:tr>
      <w:tr w:rsidR="00254A78" w:rsidRPr="00B55FA4" w:rsidTr="009E3793">
        <w:trPr>
          <w:trHeight w:val="15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A54C8E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</w:rPr>
              <w:t>Забезпечення підготовки закладів культури до роботи в осінньо – зимовий період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</w:rPr>
            </w:pPr>
            <w:r w:rsidRPr="00B55FA4">
              <w:rPr>
                <w:sz w:val="28"/>
                <w:szCs w:val="28"/>
              </w:rPr>
              <w:t>Закупівля бр</w:t>
            </w:r>
            <w:r w:rsidR="00846DCA"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Pr="00B55FA4">
              <w:rPr>
                <w:sz w:val="28"/>
                <w:szCs w:val="28"/>
              </w:rPr>
              <w:t>кетів для пічного опалення в Малокохнівській сільській бібліотеці – філії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Опалювальний період 2019р.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сектор культури і туризму райдержадміністрації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821300" w:rsidP="00254A78">
            <w:pPr>
              <w:tabs>
                <w:tab w:val="left" w:pos="8085"/>
              </w:tabs>
              <w:ind w:left="-108"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сільськ</w:t>
            </w:r>
            <w:r w:rsidR="00254A78" w:rsidRPr="00B55FA4">
              <w:rPr>
                <w:sz w:val="28"/>
                <w:szCs w:val="28"/>
                <w:lang w:eastAsia="en-US"/>
              </w:rPr>
              <w:t>ий бюджет</w:t>
            </w:r>
          </w:p>
          <w:p w:rsidR="00254A78" w:rsidRPr="00B55FA4" w:rsidRDefault="00254A78" w:rsidP="00A54C8E">
            <w:pPr>
              <w:tabs>
                <w:tab w:val="left" w:pos="8085"/>
              </w:tabs>
              <w:ind w:left="-108" w:right="-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2B0AD6">
            <w:pPr>
              <w:tabs>
                <w:tab w:val="left" w:pos="8085"/>
              </w:tabs>
              <w:ind w:right="-91"/>
              <w:jc w:val="center"/>
              <w:rPr>
                <w:sz w:val="28"/>
                <w:szCs w:val="28"/>
                <w:lang w:eastAsia="en-US"/>
              </w:rPr>
            </w:pPr>
            <w:r w:rsidRPr="00B55FA4">
              <w:rPr>
                <w:sz w:val="28"/>
                <w:szCs w:val="28"/>
                <w:lang w:eastAsia="en-US"/>
              </w:rPr>
              <w:t>4 000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8" w:rsidRPr="00B55FA4" w:rsidRDefault="00254A78" w:rsidP="00D12DFE">
            <w:pPr>
              <w:tabs>
                <w:tab w:val="left" w:pos="8085"/>
              </w:tabs>
              <w:ind w:right="-91"/>
              <w:rPr>
                <w:sz w:val="28"/>
                <w:szCs w:val="28"/>
                <w:lang w:eastAsia="en-US"/>
              </w:rPr>
            </w:pPr>
          </w:p>
        </w:tc>
      </w:tr>
    </w:tbl>
    <w:p w:rsidR="002B0AD6" w:rsidRPr="00B55FA4" w:rsidRDefault="002B0AD6" w:rsidP="002B0AD6">
      <w:pPr>
        <w:tabs>
          <w:tab w:val="left" w:pos="7140"/>
        </w:tabs>
        <w:ind w:right="-91"/>
        <w:rPr>
          <w:sz w:val="28"/>
          <w:szCs w:val="28"/>
        </w:rPr>
      </w:pPr>
    </w:p>
    <w:p w:rsidR="002B0AD6" w:rsidRPr="00B55FA4" w:rsidRDefault="002B0AD6" w:rsidP="002B0AD6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Заступник голови  </w:t>
      </w:r>
    </w:p>
    <w:p w:rsidR="002B0AD6" w:rsidRPr="00B55FA4" w:rsidRDefault="002B0AD6" w:rsidP="002B0AD6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Кременчуцької </w:t>
      </w:r>
    </w:p>
    <w:p w:rsidR="002B0AD6" w:rsidRPr="00B55FA4" w:rsidRDefault="002B0AD6" w:rsidP="002B0AD6">
      <w:pPr>
        <w:tabs>
          <w:tab w:val="left" w:pos="7140"/>
        </w:tabs>
        <w:ind w:right="-91"/>
        <w:rPr>
          <w:sz w:val="28"/>
          <w:szCs w:val="28"/>
        </w:rPr>
      </w:pPr>
      <w:r w:rsidRPr="00B55FA4">
        <w:rPr>
          <w:sz w:val="28"/>
          <w:szCs w:val="28"/>
        </w:rPr>
        <w:t xml:space="preserve">                 районної ради                                                                                Е.І.</w:t>
      </w:r>
      <w:r w:rsidR="00B55FA4">
        <w:rPr>
          <w:sz w:val="28"/>
          <w:szCs w:val="28"/>
        </w:rPr>
        <w:t xml:space="preserve"> </w:t>
      </w:r>
      <w:r w:rsidRPr="00B55FA4">
        <w:rPr>
          <w:sz w:val="28"/>
          <w:szCs w:val="28"/>
        </w:rPr>
        <w:t xml:space="preserve">Скляревський                           </w:t>
      </w:r>
    </w:p>
    <w:p w:rsidR="002B0AD6" w:rsidRPr="00B55FA4" w:rsidRDefault="002B0AD6" w:rsidP="002B0AD6">
      <w:pPr>
        <w:rPr>
          <w:sz w:val="28"/>
          <w:szCs w:val="28"/>
        </w:rPr>
        <w:sectPr w:rsidR="002B0AD6" w:rsidRPr="00B55FA4" w:rsidSect="002B0A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0AD6" w:rsidRPr="00B55FA4" w:rsidRDefault="002B0AD6" w:rsidP="002B0AD6"/>
    <w:sectPr w:rsidR="002B0AD6" w:rsidRPr="00B5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6B"/>
    <w:multiLevelType w:val="hybridMultilevel"/>
    <w:tmpl w:val="1ACEAA16"/>
    <w:lvl w:ilvl="0" w:tplc="790ACF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8A26C5"/>
    <w:multiLevelType w:val="hybridMultilevel"/>
    <w:tmpl w:val="178CC104"/>
    <w:lvl w:ilvl="0" w:tplc="44802EF0">
      <w:start w:val="1"/>
      <w:numFmt w:val="decimal"/>
      <w:lvlText w:val="%1."/>
      <w:lvlJc w:val="left"/>
      <w:pPr>
        <w:ind w:left="8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5" w:hanging="360"/>
      </w:pPr>
    </w:lvl>
    <w:lvl w:ilvl="2" w:tplc="0419001B" w:tentative="1">
      <w:start w:val="1"/>
      <w:numFmt w:val="lowerRoman"/>
      <w:lvlText w:val="%3."/>
      <w:lvlJc w:val="right"/>
      <w:pPr>
        <w:ind w:left="9885" w:hanging="180"/>
      </w:pPr>
    </w:lvl>
    <w:lvl w:ilvl="3" w:tplc="0419000F" w:tentative="1">
      <w:start w:val="1"/>
      <w:numFmt w:val="decimal"/>
      <w:lvlText w:val="%4."/>
      <w:lvlJc w:val="left"/>
      <w:pPr>
        <w:ind w:left="10605" w:hanging="360"/>
      </w:pPr>
    </w:lvl>
    <w:lvl w:ilvl="4" w:tplc="04190019" w:tentative="1">
      <w:start w:val="1"/>
      <w:numFmt w:val="lowerLetter"/>
      <w:lvlText w:val="%5."/>
      <w:lvlJc w:val="left"/>
      <w:pPr>
        <w:ind w:left="11325" w:hanging="360"/>
      </w:pPr>
    </w:lvl>
    <w:lvl w:ilvl="5" w:tplc="0419001B" w:tentative="1">
      <w:start w:val="1"/>
      <w:numFmt w:val="lowerRoman"/>
      <w:lvlText w:val="%6."/>
      <w:lvlJc w:val="right"/>
      <w:pPr>
        <w:ind w:left="12045" w:hanging="180"/>
      </w:pPr>
    </w:lvl>
    <w:lvl w:ilvl="6" w:tplc="0419000F" w:tentative="1">
      <w:start w:val="1"/>
      <w:numFmt w:val="decimal"/>
      <w:lvlText w:val="%7."/>
      <w:lvlJc w:val="left"/>
      <w:pPr>
        <w:ind w:left="12765" w:hanging="360"/>
      </w:pPr>
    </w:lvl>
    <w:lvl w:ilvl="7" w:tplc="04190019" w:tentative="1">
      <w:start w:val="1"/>
      <w:numFmt w:val="lowerLetter"/>
      <w:lvlText w:val="%8."/>
      <w:lvlJc w:val="left"/>
      <w:pPr>
        <w:ind w:left="13485" w:hanging="360"/>
      </w:pPr>
    </w:lvl>
    <w:lvl w:ilvl="8" w:tplc="0419001B" w:tentative="1">
      <w:start w:val="1"/>
      <w:numFmt w:val="lowerRoman"/>
      <w:lvlText w:val="%9."/>
      <w:lvlJc w:val="right"/>
      <w:pPr>
        <w:ind w:left="14205" w:hanging="180"/>
      </w:pPr>
    </w:lvl>
  </w:abstractNum>
  <w:abstractNum w:abstractNumId="2" w15:restartNumberingAfterBreak="0">
    <w:nsid w:val="46735E6E"/>
    <w:multiLevelType w:val="hybridMultilevel"/>
    <w:tmpl w:val="6986BBEE"/>
    <w:lvl w:ilvl="0" w:tplc="4EDCC7EE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039FC"/>
    <w:multiLevelType w:val="hybridMultilevel"/>
    <w:tmpl w:val="04CC4DA4"/>
    <w:lvl w:ilvl="0" w:tplc="DDD8267E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 w15:restartNumberingAfterBreak="0">
    <w:nsid w:val="75D252A6"/>
    <w:multiLevelType w:val="hybridMultilevel"/>
    <w:tmpl w:val="A89CDE0E"/>
    <w:lvl w:ilvl="0" w:tplc="04A0EE7C">
      <w:start w:val="1"/>
      <w:numFmt w:val="decimal"/>
      <w:lvlText w:val="%1."/>
      <w:lvlJc w:val="left"/>
      <w:pPr>
        <w:ind w:left="14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E87"/>
    <w:rsid w:val="00012CF0"/>
    <w:rsid w:val="00021C19"/>
    <w:rsid w:val="00060E71"/>
    <w:rsid w:val="00061002"/>
    <w:rsid w:val="00065E75"/>
    <w:rsid w:val="000C393D"/>
    <w:rsid w:val="000F3E87"/>
    <w:rsid w:val="00152640"/>
    <w:rsid w:val="00153093"/>
    <w:rsid w:val="00154B2F"/>
    <w:rsid w:val="0017035A"/>
    <w:rsid w:val="00254A78"/>
    <w:rsid w:val="002647EA"/>
    <w:rsid w:val="00290565"/>
    <w:rsid w:val="0029625B"/>
    <w:rsid w:val="002B0AD6"/>
    <w:rsid w:val="002B204E"/>
    <w:rsid w:val="002E09CE"/>
    <w:rsid w:val="00320C12"/>
    <w:rsid w:val="003C6FBE"/>
    <w:rsid w:val="00427E9F"/>
    <w:rsid w:val="00461C17"/>
    <w:rsid w:val="00487840"/>
    <w:rsid w:val="005306DA"/>
    <w:rsid w:val="00594ECE"/>
    <w:rsid w:val="005B3419"/>
    <w:rsid w:val="005C40F3"/>
    <w:rsid w:val="00653079"/>
    <w:rsid w:val="006B1818"/>
    <w:rsid w:val="006C4A0A"/>
    <w:rsid w:val="006D0A91"/>
    <w:rsid w:val="006D0F7B"/>
    <w:rsid w:val="00712C4A"/>
    <w:rsid w:val="00752E3D"/>
    <w:rsid w:val="007C18F4"/>
    <w:rsid w:val="008205C1"/>
    <w:rsid w:val="00821300"/>
    <w:rsid w:val="00846DCA"/>
    <w:rsid w:val="008574AA"/>
    <w:rsid w:val="008946E4"/>
    <w:rsid w:val="008E2BE9"/>
    <w:rsid w:val="00907841"/>
    <w:rsid w:val="00912EBD"/>
    <w:rsid w:val="0092267D"/>
    <w:rsid w:val="00935790"/>
    <w:rsid w:val="00950205"/>
    <w:rsid w:val="00996BD5"/>
    <w:rsid w:val="009E3793"/>
    <w:rsid w:val="009E37B2"/>
    <w:rsid w:val="00A54C8E"/>
    <w:rsid w:val="00A8543D"/>
    <w:rsid w:val="00AE2224"/>
    <w:rsid w:val="00AF7453"/>
    <w:rsid w:val="00B17811"/>
    <w:rsid w:val="00B55FA4"/>
    <w:rsid w:val="00B97755"/>
    <w:rsid w:val="00BF0D01"/>
    <w:rsid w:val="00C05CDE"/>
    <w:rsid w:val="00C94617"/>
    <w:rsid w:val="00CA1A4B"/>
    <w:rsid w:val="00D12DFE"/>
    <w:rsid w:val="00D40DC6"/>
    <w:rsid w:val="00D41D9D"/>
    <w:rsid w:val="00D539D0"/>
    <w:rsid w:val="00DA0A62"/>
    <w:rsid w:val="00DB0BFF"/>
    <w:rsid w:val="00DC6ED3"/>
    <w:rsid w:val="00DD4B85"/>
    <w:rsid w:val="00E075F1"/>
    <w:rsid w:val="00E42035"/>
    <w:rsid w:val="00EA19B9"/>
    <w:rsid w:val="00EA58D0"/>
    <w:rsid w:val="00EC0A03"/>
    <w:rsid w:val="00ED5FDA"/>
    <w:rsid w:val="00EF700C"/>
    <w:rsid w:val="00F8518E"/>
    <w:rsid w:val="00FA1C1E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5C2E6"/>
  <w15:docId w15:val="{5D3BE331-3E7F-4908-AFB5-E410B27E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11"/>
    <w:pPr>
      <w:tabs>
        <w:tab w:val="left" w:pos="808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67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267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35FE-7AF4-45A8-9555-749A4C7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38</cp:revision>
  <cp:lastPrinted>2019-02-28T13:54:00Z</cp:lastPrinted>
  <dcterms:created xsi:type="dcterms:W3CDTF">2019-01-28T13:21:00Z</dcterms:created>
  <dcterms:modified xsi:type="dcterms:W3CDTF">2019-03-29T09:01:00Z</dcterms:modified>
</cp:coreProperties>
</file>