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43" w:rsidRDefault="00057F43" w:rsidP="00057F43">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ab/>
      </w:r>
      <w:r>
        <w:rPr>
          <w:rFonts w:ascii="Times New Roman" w:hAnsi="Times New Roman"/>
          <w:color w:val="333333"/>
          <w:sz w:val="28"/>
          <w:szCs w:val="28"/>
          <w:lang w:val="uk-UA"/>
        </w:rPr>
        <w:tab/>
      </w:r>
      <w:r>
        <w:rPr>
          <w:rFonts w:ascii="Times New Roman" w:hAnsi="Times New Roman"/>
          <w:color w:val="333333"/>
          <w:sz w:val="28"/>
          <w:szCs w:val="28"/>
          <w:lang w:val="uk-UA"/>
        </w:rPr>
        <w:tab/>
      </w:r>
      <w:r>
        <w:rPr>
          <w:rFonts w:ascii="Times New Roman" w:hAnsi="Times New Roman"/>
          <w:color w:val="333333"/>
          <w:sz w:val="28"/>
          <w:szCs w:val="28"/>
          <w:lang w:val="uk-UA"/>
        </w:rPr>
        <w:tab/>
      </w:r>
      <w:r>
        <w:rPr>
          <w:rFonts w:ascii="Times New Roman" w:hAnsi="Times New Roman"/>
          <w:color w:val="333333"/>
          <w:sz w:val="28"/>
          <w:szCs w:val="28"/>
          <w:lang w:val="uk-UA"/>
        </w:rPr>
        <w:tab/>
      </w:r>
    </w:p>
    <w:p w:rsidR="00057F43" w:rsidRDefault="00057F43" w:rsidP="00057F43">
      <w:pPr>
        <w:spacing w:after="0" w:line="240" w:lineRule="auto"/>
        <w:jc w:val="center"/>
        <w:rPr>
          <w:rFonts w:ascii="Times New Roman" w:hAnsi="Times New Roman"/>
          <w:color w:val="333333"/>
          <w:sz w:val="28"/>
          <w:szCs w:val="28"/>
        </w:rPr>
      </w:pPr>
      <w:r w:rsidRPr="00274E1C">
        <w:rPr>
          <w:rFonts w:ascii="Times New Roman" w:hAnsi="Times New Roman"/>
          <w:color w:val="333333"/>
          <w:sz w:val="28"/>
          <w:szCs w:val="28"/>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1pt" o:ole="" fillcolor="window">
            <v:imagedata r:id="rId4" o:title=""/>
          </v:shape>
          <o:OLEObject Type="Embed" ProgID="MS_ClipArt_Gallery" ShapeID="_x0000_i1025" DrawAspect="Content" ObjectID="_1552119008" r:id="rId5"/>
        </w:object>
      </w:r>
    </w:p>
    <w:p w:rsidR="00057F43" w:rsidRDefault="00057F43" w:rsidP="00057F43">
      <w:pPr>
        <w:spacing w:after="0" w:line="240" w:lineRule="auto"/>
        <w:jc w:val="center"/>
        <w:rPr>
          <w:rFonts w:ascii="Times New Roman" w:hAnsi="Times New Roman"/>
          <w:b/>
          <w:sz w:val="28"/>
          <w:szCs w:val="28"/>
        </w:rPr>
      </w:pPr>
      <w:r>
        <w:rPr>
          <w:rFonts w:ascii="Times New Roman" w:hAnsi="Times New Roman"/>
          <w:b/>
          <w:sz w:val="28"/>
          <w:szCs w:val="28"/>
        </w:rPr>
        <w:t>КРЕМЕНЧУЦЬКА РАЙОННА РАДА</w:t>
      </w:r>
    </w:p>
    <w:p w:rsidR="00057F43" w:rsidRDefault="00057F43" w:rsidP="00057F43">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ПОЛТАВСЬКОЇ ОБЛАСТІ</w:t>
      </w:r>
    </w:p>
    <w:p w:rsidR="00057F43" w:rsidRDefault="00057F43" w:rsidP="00057F43">
      <w:pPr>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uk-UA"/>
        </w:rPr>
        <w:t xml:space="preserve">одинадцята </w:t>
      </w:r>
      <w:proofErr w:type="spellStart"/>
      <w:r>
        <w:rPr>
          <w:rFonts w:ascii="Times New Roman" w:hAnsi="Times New Roman"/>
          <w:b/>
          <w:sz w:val="28"/>
          <w:szCs w:val="28"/>
        </w:rPr>
        <w:t>сесія</w:t>
      </w:r>
      <w:proofErr w:type="spellEnd"/>
      <w:r>
        <w:rPr>
          <w:rFonts w:ascii="Times New Roman" w:hAnsi="Times New Roman"/>
          <w:b/>
          <w:sz w:val="28"/>
          <w:szCs w:val="28"/>
          <w:lang w:val="uk-UA"/>
        </w:rPr>
        <w:t xml:space="preserve"> </w:t>
      </w:r>
      <w:proofErr w:type="spellStart"/>
      <w:r>
        <w:rPr>
          <w:rFonts w:ascii="Times New Roman" w:hAnsi="Times New Roman"/>
          <w:b/>
          <w:sz w:val="28"/>
          <w:szCs w:val="28"/>
        </w:rPr>
        <w:t>сьомого</w:t>
      </w:r>
      <w:proofErr w:type="spellEnd"/>
      <w:r>
        <w:rPr>
          <w:rFonts w:ascii="Times New Roman" w:hAnsi="Times New Roman"/>
          <w:b/>
          <w:sz w:val="28"/>
          <w:szCs w:val="28"/>
          <w:lang w:val="uk-UA"/>
        </w:rPr>
        <w:t xml:space="preserve"> </w:t>
      </w:r>
      <w:proofErr w:type="spellStart"/>
      <w:r>
        <w:rPr>
          <w:rFonts w:ascii="Times New Roman" w:hAnsi="Times New Roman"/>
          <w:b/>
          <w:sz w:val="28"/>
          <w:szCs w:val="28"/>
        </w:rPr>
        <w:t>скликання</w:t>
      </w:r>
      <w:proofErr w:type="spellEnd"/>
      <w:r>
        <w:rPr>
          <w:rFonts w:ascii="Times New Roman" w:hAnsi="Times New Roman"/>
          <w:b/>
          <w:sz w:val="28"/>
          <w:szCs w:val="28"/>
        </w:rPr>
        <w:t>)</w:t>
      </w:r>
    </w:p>
    <w:p w:rsidR="00057F43" w:rsidRDefault="00057F43" w:rsidP="00057F43">
      <w:pPr>
        <w:spacing w:after="0" w:line="240" w:lineRule="auto"/>
        <w:jc w:val="center"/>
        <w:rPr>
          <w:rFonts w:ascii="Times New Roman" w:hAnsi="Times New Roman"/>
          <w:b/>
          <w:color w:val="000000"/>
          <w:sz w:val="32"/>
          <w:szCs w:val="32"/>
        </w:rPr>
      </w:pPr>
    </w:p>
    <w:p w:rsidR="00057F43" w:rsidRDefault="00057F43" w:rsidP="00057F43">
      <w:pPr>
        <w:pStyle w:val="1"/>
        <w:jc w:val="center"/>
        <w:rPr>
          <w:b/>
          <w:color w:val="000000"/>
          <w:sz w:val="32"/>
          <w:szCs w:val="32"/>
        </w:rPr>
      </w:pPr>
      <w:r>
        <w:rPr>
          <w:b/>
          <w:color w:val="000000"/>
          <w:sz w:val="32"/>
          <w:szCs w:val="32"/>
        </w:rPr>
        <w:t>РІШЕННЯ</w:t>
      </w:r>
    </w:p>
    <w:p w:rsidR="00057F43" w:rsidRDefault="00057F43" w:rsidP="00057F43">
      <w:pPr>
        <w:tabs>
          <w:tab w:val="left" w:pos="6946"/>
        </w:tabs>
        <w:spacing w:after="0" w:line="240" w:lineRule="auto"/>
        <w:rPr>
          <w:rFonts w:ascii="Times New Roman" w:hAnsi="Times New Roman"/>
          <w:color w:val="000000"/>
          <w:sz w:val="32"/>
          <w:szCs w:val="32"/>
        </w:rPr>
      </w:pPr>
    </w:p>
    <w:p w:rsidR="00057F43" w:rsidRDefault="00057F43" w:rsidP="00057F43">
      <w:pPr>
        <w:tabs>
          <w:tab w:val="left" w:pos="6946"/>
        </w:tabs>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від</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24</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  березня  </w:t>
      </w:r>
      <w:r>
        <w:rPr>
          <w:rFonts w:ascii="Times New Roman" w:hAnsi="Times New Roman"/>
          <w:color w:val="000000"/>
          <w:sz w:val="28"/>
          <w:szCs w:val="28"/>
        </w:rPr>
        <w:t>201</w:t>
      </w:r>
      <w:r>
        <w:rPr>
          <w:rFonts w:ascii="Times New Roman" w:hAnsi="Times New Roman"/>
          <w:color w:val="000000"/>
          <w:sz w:val="28"/>
          <w:szCs w:val="28"/>
          <w:lang w:val="uk-UA"/>
        </w:rPr>
        <w:t>7</w:t>
      </w:r>
      <w:r>
        <w:rPr>
          <w:rFonts w:ascii="Times New Roman" w:hAnsi="Times New Roman"/>
          <w:color w:val="000000"/>
          <w:sz w:val="28"/>
          <w:szCs w:val="28"/>
        </w:rPr>
        <w:t xml:space="preserve"> р.                                        </w:t>
      </w:r>
    </w:p>
    <w:p w:rsidR="00057F43" w:rsidRDefault="00274E1C" w:rsidP="00057F43">
      <w:pPr>
        <w:tabs>
          <w:tab w:val="left" w:pos="6946"/>
        </w:tabs>
        <w:spacing w:after="0" w:line="240" w:lineRule="auto"/>
        <w:ind w:right="5246"/>
        <w:jc w:val="both"/>
        <w:rPr>
          <w:rFonts w:ascii="Times New Roman" w:hAnsi="Times New Roman"/>
          <w:color w:val="000000"/>
          <w:sz w:val="28"/>
          <w:szCs w:val="28"/>
        </w:rPr>
      </w:pPr>
      <w:r w:rsidRPr="00274E1C">
        <w:pict>
          <v:line id="_x0000_s1026" style="position:absolute;left:0;text-align:left;z-index:251660288" from="58.7pt,0" to="116.3pt,0" o:allowincell="f"/>
        </w:pict>
      </w:r>
      <w:r w:rsidRPr="00274E1C">
        <w:pict>
          <v:line id="_x0000_s1027" style="position:absolute;left:0;text-align:left;z-index:251661312" from="22.7pt,0" to="44.3pt,0" o:allowincell="f"/>
        </w:pict>
      </w:r>
      <w:r w:rsidR="00057F43">
        <w:rPr>
          <w:rFonts w:ascii="Times New Roman" w:hAnsi="Times New Roman"/>
          <w:color w:val="000000"/>
          <w:sz w:val="28"/>
          <w:szCs w:val="28"/>
        </w:rPr>
        <w:t xml:space="preserve">       м. </w:t>
      </w:r>
      <w:proofErr w:type="spellStart"/>
      <w:r w:rsidR="00057F43">
        <w:rPr>
          <w:rFonts w:ascii="Times New Roman" w:hAnsi="Times New Roman"/>
          <w:color w:val="000000"/>
          <w:sz w:val="28"/>
          <w:szCs w:val="28"/>
        </w:rPr>
        <w:t>Кременчук</w:t>
      </w:r>
      <w:proofErr w:type="spellEnd"/>
    </w:p>
    <w:p w:rsidR="00057F43" w:rsidRDefault="00057F43" w:rsidP="00057F43">
      <w:pPr>
        <w:tabs>
          <w:tab w:val="left" w:pos="6946"/>
        </w:tabs>
        <w:spacing w:after="0" w:line="240" w:lineRule="auto"/>
        <w:ind w:right="5246"/>
        <w:jc w:val="both"/>
        <w:rPr>
          <w:rFonts w:ascii="Times New Roman" w:hAnsi="Times New Roman"/>
          <w:sz w:val="28"/>
          <w:szCs w:val="28"/>
        </w:rPr>
      </w:pPr>
    </w:p>
    <w:p w:rsidR="00057F43" w:rsidRDefault="00057F43" w:rsidP="00057F43">
      <w:pPr>
        <w:tabs>
          <w:tab w:val="left" w:pos="6946"/>
        </w:tabs>
        <w:spacing w:after="0" w:line="240" w:lineRule="auto"/>
        <w:ind w:right="5246"/>
        <w:jc w:val="both"/>
        <w:rPr>
          <w:rFonts w:ascii="Times New Roman" w:hAnsi="Times New Roman"/>
          <w:sz w:val="28"/>
          <w:szCs w:val="28"/>
        </w:rPr>
      </w:pPr>
    </w:p>
    <w:p w:rsidR="00057F43" w:rsidRDefault="00057F43" w:rsidP="00057F43">
      <w:pPr>
        <w:spacing w:after="0" w:line="240" w:lineRule="auto"/>
        <w:ind w:right="4931"/>
        <w:jc w:val="both"/>
        <w:rPr>
          <w:rFonts w:ascii="Times New Roman" w:hAnsi="Times New Roman"/>
          <w:sz w:val="28"/>
          <w:szCs w:val="28"/>
          <w:lang w:val="uk-UA"/>
        </w:rPr>
      </w:pPr>
      <w:bookmarkStart w:id="0" w:name="_GoBack"/>
      <w:r>
        <w:rPr>
          <w:rFonts w:ascii="Times New Roman" w:hAnsi="Times New Roman"/>
          <w:sz w:val="28"/>
          <w:szCs w:val="28"/>
        </w:rPr>
        <w:t xml:space="preserve">Про </w:t>
      </w:r>
      <w:proofErr w:type="spellStart"/>
      <w:r>
        <w:rPr>
          <w:rFonts w:ascii="Times New Roman" w:hAnsi="Times New Roman"/>
          <w:sz w:val="28"/>
          <w:szCs w:val="28"/>
        </w:rPr>
        <w:t>звернення</w:t>
      </w:r>
      <w:proofErr w:type="spellEnd"/>
      <w:r>
        <w:rPr>
          <w:rFonts w:ascii="Times New Roman" w:hAnsi="Times New Roman"/>
          <w:sz w:val="28"/>
          <w:szCs w:val="28"/>
          <w:lang w:val="uk-UA"/>
        </w:rPr>
        <w:t xml:space="preserve"> депутатів Кременчуцької районної     ради  Полтавської області </w:t>
      </w:r>
      <w:proofErr w:type="gramStart"/>
      <w:r>
        <w:rPr>
          <w:rFonts w:ascii="Times New Roman" w:hAnsi="Times New Roman"/>
          <w:sz w:val="28"/>
          <w:szCs w:val="28"/>
        </w:rPr>
        <w:t>до</w:t>
      </w:r>
      <w:proofErr w:type="gramEnd"/>
      <w:r>
        <w:rPr>
          <w:rFonts w:ascii="Times New Roman" w:hAnsi="Times New Roman"/>
          <w:sz w:val="28"/>
          <w:szCs w:val="28"/>
          <w:lang w:val="uk-UA"/>
        </w:rPr>
        <w:t xml:space="preserve"> </w:t>
      </w:r>
      <w:bookmarkEnd w:id="0"/>
      <w:r>
        <w:rPr>
          <w:rFonts w:ascii="Times New Roman" w:hAnsi="Times New Roman"/>
          <w:sz w:val="28"/>
          <w:szCs w:val="28"/>
          <w:lang w:val="uk-UA"/>
        </w:rPr>
        <w:t>депутатів Полтавської обласної ради</w:t>
      </w:r>
    </w:p>
    <w:p w:rsidR="00057F43" w:rsidRDefault="00057F43" w:rsidP="00057F43">
      <w:pPr>
        <w:spacing w:after="0" w:line="240" w:lineRule="auto"/>
        <w:jc w:val="both"/>
        <w:rPr>
          <w:rFonts w:ascii="Times New Roman" w:hAnsi="Times New Roman"/>
          <w:sz w:val="28"/>
          <w:szCs w:val="28"/>
          <w:lang w:val="uk-UA"/>
        </w:rPr>
      </w:pPr>
    </w:p>
    <w:p w:rsidR="00057F43" w:rsidRDefault="00057F43" w:rsidP="00057F43">
      <w:pPr>
        <w:spacing w:after="0" w:line="240" w:lineRule="auto"/>
        <w:jc w:val="both"/>
        <w:rPr>
          <w:rFonts w:ascii="Times New Roman" w:hAnsi="Times New Roman"/>
          <w:sz w:val="28"/>
          <w:szCs w:val="28"/>
        </w:rPr>
      </w:pPr>
    </w:p>
    <w:p w:rsidR="00057F43" w:rsidRDefault="00057F43" w:rsidP="00057F43">
      <w:pPr>
        <w:spacing w:after="0" w:line="240" w:lineRule="auto"/>
        <w:ind w:firstLine="900"/>
        <w:jc w:val="both"/>
        <w:rPr>
          <w:rFonts w:ascii="Times New Roman" w:hAnsi="Times New Roman"/>
          <w:sz w:val="28"/>
          <w:szCs w:val="28"/>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ст. 43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w:t>
      </w:r>
      <w:proofErr w:type="gramStart"/>
      <w:r>
        <w:rPr>
          <w:rFonts w:ascii="Times New Roman" w:hAnsi="Times New Roman"/>
          <w:sz w:val="28"/>
          <w:szCs w:val="28"/>
        </w:rPr>
        <w:t>н</w:t>
      </w:r>
      <w:proofErr w:type="gramEnd"/>
      <w:r>
        <w:rPr>
          <w:rFonts w:ascii="Times New Roman" w:hAnsi="Times New Roman"/>
          <w:sz w:val="28"/>
          <w:szCs w:val="28"/>
        </w:rPr>
        <w:t>і</w:t>
      </w:r>
      <w:proofErr w:type="spellEnd"/>
      <w:r>
        <w:rPr>
          <w:rFonts w:ascii="Times New Roman" w:hAnsi="Times New Roman"/>
          <w:sz w:val="28"/>
          <w:szCs w:val="28"/>
        </w:rPr>
        <w:t>»,</w:t>
      </w:r>
    </w:p>
    <w:p w:rsidR="00057F43" w:rsidRDefault="00057F43" w:rsidP="00057F43">
      <w:pPr>
        <w:spacing w:after="0" w:line="240" w:lineRule="auto"/>
        <w:ind w:firstLine="900"/>
        <w:jc w:val="both"/>
        <w:rPr>
          <w:rFonts w:ascii="Times New Roman" w:hAnsi="Times New Roman"/>
          <w:sz w:val="28"/>
          <w:szCs w:val="28"/>
        </w:rPr>
      </w:pPr>
    </w:p>
    <w:p w:rsidR="00057F43" w:rsidRDefault="00057F43" w:rsidP="00057F43">
      <w:pPr>
        <w:spacing w:after="0" w:line="240" w:lineRule="auto"/>
        <w:ind w:firstLine="900"/>
        <w:jc w:val="both"/>
        <w:rPr>
          <w:rFonts w:ascii="Times New Roman" w:hAnsi="Times New Roman"/>
          <w:sz w:val="28"/>
          <w:szCs w:val="28"/>
        </w:rPr>
      </w:pPr>
    </w:p>
    <w:p w:rsidR="00057F43" w:rsidRDefault="00057F43" w:rsidP="00057F43">
      <w:pPr>
        <w:spacing w:after="0" w:line="240" w:lineRule="auto"/>
        <w:ind w:firstLine="900"/>
        <w:jc w:val="both"/>
        <w:rPr>
          <w:rFonts w:ascii="Times New Roman" w:hAnsi="Times New Roman"/>
          <w:sz w:val="28"/>
          <w:szCs w:val="28"/>
        </w:rPr>
      </w:pPr>
      <w:proofErr w:type="spellStart"/>
      <w:r>
        <w:rPr>
          <w:rFonts w:ascii="Times New Roman" w:hAnsi="Times New Roman"/>
          <w:sz w:val="28"/>
          <w:szCs w:val="28"/>
        </w:rPr>
        <w:t>районна</w:t>
      </w:r>
      <w:proofErr w:type="spellEnd"/>
      <w:r>
        <w:rPr>
          <w:rFonts w:ascii="Times New Roman" w:hAnsi="Times New Roman"/>
          <w:sz w:val="28"/>
          <w:szCs w:val="28"/>
        </w:rPr>
        <w:t xml:space="preserve"> рада </w:t>
      </w:r>
      <w:proofErr w:type="spellStart"/>
      <w:r>
        <w:rPr>
          <w:rFonts w:ascii="Times New Roman" w:hAnsi="Times New Roman"/>
          <w:sz w:val="28"/>
          <w:szCs w:val="28"/>
        </w:rPr>
        <w:t>вирішила</w:t>
      </w:r>
      <w:proofErr w:type="spellEnd"/>
      <w:r>
        <w:rPr>
          <w:rFonts w:ascii="Times New Roman" w:hAnsi="Times New Roman"/>
          <w:sz w:val="28"/>
          <w:szCs w:val="28"/>
        </w:rPr>
        <w:t>:</w:t>
      </w:r>
    </w:p>
    <w:p w:rsidR="00057F43" w:rsidRDefault="00057F43" w:rsidP="00057F43">
      <w:pPr>
        <w:spacing w:after="0" w:line="240" w:lineRule="auto"/>
        <w:rPr>
          <w:rFonts w:ascii="Times New Roman" w:hAnsi="Times New Roman"/>
          <w:sz w:val="28"/>
          <w:szCs w:val="28"/>
        </w:rPr>
      </w:pPr>
    </w:p>
    <w:p w:rsidR="00057F43" w:rsidRDefault="00057F43" w:rsidP="00057F43">
      <w:pPr>
        <w:spacing w:after="0" w:line="240" w:lineRule="auto"/>
        <w:rPr>
          <w:rFonts w:ascii="Times New Roman" w:hAnsi="Times New Roman"/>
          <w:sz w:val="28"/>
          <w:szCs w:val="28"/>
        </w:rPr>
      </w:pPr>
    </w:p>
    <w:p w:rsidR="00057F43" w:rsidRDefault="00057F43" w:rsidP="00057F43">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           1. Схвалити текст звернення депутатів Кременчуцької районної ради Полтавської області до Полтавської обласної ради (додається).</w:t>
      </w:r>
    </w:p>
    <w:p w:rsidR="00057F43" w:rsidRDefault="00057F43" w:rsidP="00057F43">
      <w:pPr>
        <w:spacing w:after="0" w:line="240" w:lineRule="auto"/>
        <w:ind w:firstLine="720"/>
        <w:jc w:val="both"/>
        <w:rPr>
          <w:rFonts w:ascii="Times New Roman" w:hAnsi="Times New Roman"/>
          <w:sz w:val="28"/>
          <w:szCs w:val="28"/>
          <w:lang w:val="uk-UA"/>
        </w:rPr>
      </w:pPr>
    </w:p>
    <w:p w:rsidR="00057F43" w:rsidRDefault="00057F43" w:rsidP="00057F43">
      <w:pPr>
        <w:spacing w:after="0" w:line="240" w:lineRule="auto"/>
        <w:jc w:val="both"/>
        <w:rPr>
          <w:rFonts w:ascii="Times New Roman" w:hAnsi="Times New Roman"/>
          <w:lang w:val="uk-UA"/>
        </w:rPr>
      </w:pPr>
      <w:r>
        <w:rPr>
          <w:rFonts w:ascii="Times New Roman" w:hAnsi="Times New Roman"/>
          <w:sz w:val="28"/>
          <w:szCs w:val="28"/>
          <w:lang w:val="uk-UA"/>
        </w:rPr>
        <w:t xml:space="preserve">          2. Оприлюднити звернення на офіційному </w:t>
      </w:r>
      <w:proofErr w:type="spellStart"/>
      <w:r>
        <w:rPr>
          <w:rFonts w:ascii="Times New Roman" w:hAnsi="Times New Roman"/>
          <w:sz w:val="28"/>
          <w:szCs w:val="28"/>
          <w:lang w:val="uk-UA"/>
        </w:rPr>
        <w:t>веб</w:t>
      </w:r>
      <w:proofErr w:type="spellEnd"/>
      <w:r>
        <w:rPr>
          <w:rFonts w:ascii="Times New Roman" w:hAnsi="Times New Roman"/>
          <w:sz w:val="28"/>
          <w:szCs w:val="28"/>
          <w:lang w:val="uk-UA"/>
        </w:rPr>
        <w:t xml:space="preserve"> – сайті Кременчуцької районної ради</w:t>
      </w:r>
      <w:r>
        <w:rPr>
          <w:rFonts w:ascii="Times New Roman" w:hAnsi="Times New Roman"/>
          <w:lang w:val="uk-UA"/>
        </w:rPr>
        <w:t>.</w:t>
      </w:r>
    </w:p>
    <w:p w:rsidR="00057F43" w:rsidRDefault="00057F43" w:rsidP="00057F43">
      <w:pPr>
        <w:spacing w:after="0" w:line="240" w:lineRule="auto"/>
        <w:jc w:val="both"/>
        <w:rPr>
          <w:rFonts w:ascii="Times New Roman" w:hAnsi="Times New Roman"/>
          <w:sz w:val="28"/>
          <w:szCs w:val="28"/>
          <w:lang w:val="uk-UA"/>
        </w:rPr>
      </w:pPr>
    </w:p>
    <w:p w:rsidR="00057F43" w:rsidRDefault="00057F43" w:rsidP="00057F4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Контроль за виконанням рішення покласти на заступника голови районної ради  </w:t>
      </w:r>
      <w:proofErr w:type="spellStart"/>
      <w:r>
        <w:rPr>
          <w:rFonts w:ascii="Times New Roman" w:hAnsi="Times New Roman"/>
          <w:sz w:val="28"/>
          <w:szCs w:val="28"/>
          <w:lang w:val="uk-UA"/>
        </w:rPr>
        <w:t>Скляревського</w:t>
      </w:r>
      <w:proofErr w:type="spellEnd"/>
      <w:r>
        <w:rPr>
          <w:rFonts w:ascii="Times New Roman" w:hAnsi="Times New Roman"/>
          <w:sz w:val="28"/>
          <w:szCs w:val="28"/>
          <w:lang w:val="uk-UA"/>
        </w:rPr>
        <w:t xml:space="preserve"> Е.І.</w:t>
      </w:r>
    </w:p>
    <w:p w:rsidR="00057F43" w:rsidRDefault="00057F43" w:rsidP="00057F43">
      <w:pPr>
        <w:spacing w:after="0" w:line="240" w:lineRule="auto"/>
        <w:ind w:left="360"/>
        <w:jc w:val="both"/>
        <w:rPr>
          <w:rFonts w:ascii="Times New Roman" w:hAnsi="Times New Roman"/>
          <w:sz w:val="28"/>
          <w:szCs w:val="28"/>
          <w:lang w:val="uk-UA"/>
        </w:rPr>
      </w:pPr>
    </w:p>
    <w:p w:rsidR="00057F43" w:rsidRDefault="00057F43" w:rsidP="00057F43">
      <w:pPr>
        <w:spacing w:after="0" w:line="240" w:lineRule="auto"/>
        <w:ind w:left="360"/>
        <w:jc w:val="both"/>
        <w:rPr>
          <w:rFonts w:ascii="Times New Roman" w:hAnsi="Times New Roman"/>
          <w:sz w:val="28"/>
          <w:szCs w:val="28"/>
        </w:rPr>
      </w:pPr>
    </w:p>
    <w:p w:rsidR="00057F43" w:rsidRDefault="00057F43" w:rsidP="00057F43">
      <w:pPr>
        <w:spacing w:after="0" w:line="240" w:lineRule="auto"/>
        <w:rPr>
          <w:rFonts w:ascii="Times New Roman" w:hAnsi="Times New Roman"/>
          <w:sz w:val="28"/>
          <w:szCs w:val="28"/>
          <w:lang w:val="uk-UA"/>
        </w:rPr>
      </w:pPr>
    </w:p>
    <w:p w:rsidR="00057F43" w:rsidRDefault="00057F43" w:rsidP="00057F43">
      <w:pPr>
        <w:spacing w:after="0" w:line="240" w:lineRule="auto"/>
        <w:ind w:left="360" w:firstLine="348"/>
        <w:rPr>
          <w:rFonts w:ascii="Times New Roman" w:hAnsi="Times New Roman"/>
          <w:sz w:val="28"/>
          <w:szCs w:val="28"/>
        </w:rPr>
      </w:pPr>
      <w:r>
        <w:rPr>
          <w:rFonts w:ascii="Times New Roman" w:hAnsi="Times New Roman"/>
          <w:sz w:val="28"/>
          <w:szCs w:val="28"/>
        </w:rPr>
        <w:t xml:space="preserve">   ГОЛОВА </w:t>
      </w:r>
    </w:p>
    <w:p w:rsidR="00057F43" w:rsidRDefault="00057F43" w:rsidP="00057F43">
      <w:pPr>
        <w:spacing w:after="0" w:line="240" w:lineRule="auto"/>
        <w:ind w:left="360"/>
        <w:rPr>
          <w:rFonts w:ascii="Times New Roman" w:hAnsi="Times New Roman"/>
          <w:sz w:val="28"/>
          <w:szCs w:val="28"/>
          <w:lang w:val="uk-UA"/>
        </w:rPr>
      </w:pPr>
      <w:r>
        <w:rPr>
          <w:rFonts w:ascii="Times New Roman" w:hAnsi="Times New Roman"/>
          <w:sz w:val="28"/>
          <w:szCs w:val="28"/>
        </w:rPr>
        <w:t xml:space="preserve">РАЙОННОЇ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А</w:t>
      </w:r>
      <w:r>
        <w:rPr>
          <w:rFonts w:ascii="Times New Roman" w:hAnsi="Times New Roman"/>
          <w:sz w:val="28"/>
          <w:szCs w:val="28"/>
        </w:rPr>
        <w:t xml:space="preserve">.О. </w:t>
      </w:r>
      <w:r>
        <w:rPr>
          <w:rFonts w:ascii="Times New Roman" w:hAnsi="Times New Roman"/>
          <w:sz w:val="28"/>
          <w:szCs w:val="28"/>
          <w:lang w:val="uk-UA"/>
        </w:rPr>
        <w:t>ДРОФА</w:t>
      </w:r>
    </w:p>
    <w:p w:rsidR="00057F43" w:rsidRDefault="00057F43" w:rsidP="00057F43">
      <w:pPr>
        <w:pStyle w:val="a4"/>
        <w:shd w:val="clear" w:color="auto" w:fill="FFFFFF"/>
        <w:spacing w:before="0" w:beforeAutospacing="0" w:after="0" w:afterAutospacing="0"/>
        <w:textAlignment w:val="baseline"/>
        <w:rPr>
          <w:sz w:val="28"/>
          <w:szCs w:val="28"/>
          <w:lang w:val="uk-UA"/>
        </w:rPr>
      </w:pPr>
    </w:p>
    <w:p w:rsidR="00057F43" w:rsidRDefault="00057F43" w:rsidP="00057F43">
      <w:pPr>
        <w:pStyle w:val="a4"/>
        <w:shd w:val="clear" w:color="auto" w:fill="FFFFFF"/>
        <w:spacing w:before="0" w:beforeAutospacing="0" w:after="0" w:afterAutospacing="0"/>
        <w:textAlignment w:val="baseline"/>
        <w:rPr>
          <w:rStyle w:val="a3"/>
          <w:bCs/>
          <w:color w:val="333333"/>
          <w:bdr w:val="none" w:sz="0" w:space="0" w:color="auto" w:frame="1"/>
        </w:rPr>
      </w:pPr>
    </w:p>
    <w:p w:rsidR="00057F43" w:rsidRDefault="00057F43" w:rsidP="00057F43">
      <w:pPr>
        <w:tabs>
          <w:tab w:val="left" w:pos="6036"/>
          <w:tab w:val="left" w:pos="6960"/>
        </w:tabs>
        <w:spacing w:after="0" w:line="240" w:lineRule="auto"/>
        <w:jc w:val="center"/>
        <w:rPr>
          <w:lang w:eastAsia="en-US"/>
        </w:rPr>
      </w:pPr>
    </w:p>
    <w:p w:rsidR="00057F43" w:rsidRDefault="00057F43" w:rsidP="00057F43">
      <w:pPr>
        <w:tabs>
          <w:tab w:val="left" w:pos="6036"/>
          <w:tab w:val="left" w:pos="6960"/>
        </w:tabs>
        <w:spacing w:after="0" w:line="240" w:lineRule="auto"/>
        <w:jc w:val="center"/>
        <w:rPr>
          <w:rFonts w:ascii="Times New Roman" w:hAnsi="Times New Roman"/>
          <w:b/>
          <w:sz w:val="28"/>
          <w:szCs w:val="28"/>
          <w:lang w:val="uk-UA" w:eastAsia="en-US"/>
        </w:rPr>
      </w:pPr>
    </w:p>
    <w:p w:rsidR="00057F43" w:rsidRDefault="00057F43" w:rsidP="00057F43">
      <w:pPr>
        <w:tabs>
          <w:tab w:val="left" w:pos="6036"/>
          <w:tab w:val="left" w:pos="6960"/>
        </w:tabs>
        <w:spacing w:after="0" w:line="240" w:lineRule="auto"/>
        <w:jc w:val="center"/>
        <w:rPr>
          <w:rFonts w:ascii="Times New Roman" w:hAnsi="Times New Roman"/>
          <w:b/>
          <w:sz w:val="28"/>
          <w:szCs w:val="28"/>
          <w:lang w:val="uk-UA" w:eastAsia="en-US"/>
        </w:rPr>
      </w:pPr>
    </w:p>
    <w:p w:rsidR="00057F43" w:rsidRDefault="00057F43" w:rsidP="00057F43">
      <w:pPr>
        <w:tabs>
          <w:tab w:val="left" w:pos="6036"/>
          <w:tab w:val="left" w:pos="6960"/>
        </w:tabs>
        <w:spacing w:after="0" w:line="240" w:lineRule="auto"/>
        <w:jc w:val="center"/>
        <w:rPr>
          <w:rFonts w:ascii="Times New Roman" w:hAnsi="Times New Roman"/>
          <w:b/>
          <w:sz w:val="28"/>
          <w:szCs w:val="28"/>
          <w:lang w:val="uk-UA" w:eastAsia="en-US"/>
        </w:rPr>
      </w:pPr>
    </w:p>
    <w:p w:rsidR="00057F43" w:rsidRDefault="00057F43" w:rsidP="00057F43">
      <w:pPr>
        <w:spacing w:after="0" w:line="240" w:lineRule="auto"/>
        <w:rPr>
          <w:rFonts w:ascii="Times New Roman" w:hAnsi="Times New Roman"/>
          <w:color w:val="000000"/>
          <w:sz w:val="28"/>
          <w:szCs w:val="28"/>
          <w:lang w:val="uk-UA"/>
        </w:rPr>
      </w:pPr>
    </w:p>
    <w:p w:rsidR="00057F43" w:rsidRDefault="00057F43" w:rsidP="00057F43">
      <w:pPr>
        <w:spacing w:after="0" w:line="240" w:lineRule="auto"/>
        <w:rPr>
          <w:rFonts w:ascii="Times New Roman" w:hAnsi="Times New Roman"/>
          <w:color w:val="000000"/>
          <w:sz w:val="28"/>
          <w:szCs w:val="28"/>
          <w:lang w:val="uk-UA"/>
        </w:rPr>
      </w:pPr>
    </w:p>
    <w:p w:rsidR="00057F43" w:rsidRDefault="00057F43" w:rsidP="00057F43">
      <w:pPr>
        <w:spacing w:after="0" w:line="240" w:lineRule="auto"/>
        <w:rPr>
          <w:rFonts w:ascii="Times New Roman" w:hAnsi="Times New Roman"/>
          <w:color w:val="000000"/>
          <w:sz w:val="28"/>
          <w:szCs w:val="28"/>
          <w:lang w:val="uk-UA"/>
        </w:rPr>
      </w:pPr>
    </w:p>
    <w:p w:rsidR="00057F43" w:rsidRDefault="00057F43" w:rsidP="00057F43">
      <w:pPr>
        <w:spacing w:after="0" w:line="240" w:lineRule="auto"/>
        <w:rPr>
          <w:rFonts w:ascii="Times New Roman" w:hAnsi="Times New Roman"/>
          <w:color w:val="000000"/>
          <w:sz w:val="28"/>
          <w:szCs w:val="28"/>
          <w:lang w:val="uk-UA"/>
        </w:rPr>
      </w:pPr>
    </w:p>
    <w:p w:rsidR="00057F43" w:rsidRDefault="00057F43" w:rsidP="00057F43">
      <w:pPr>
        <w:spacing w:after="0" w:line="240" w:lineRule="auto"/>
        <w:rPr>
          <w:rFonts w:ascii="Times New Roman" w:hAnsi="Times New Roman"/>
          <w:color w:val="000000"/>
          <w:sz w:val="28"/>
          <w:szCs w:val="28"/>
          <w:lang w:val="uk-UA"/>
        </w:rPr>
      </w:pPr>
      <w:proofErr w:type="spellStart"/>
      <w:proofErr w:type="gramStart"/>
      <w:r>
        <w:rPr>
          <w:rFonts w:ascii="Times New Roman" w:hAnsi="Times New Roman"/>
          <w:color w:val="000000"/>
          <w:sz w:val="28"/>
          <w:szCs w:val="28"/>
        </w:rPr>
        <w:t>Р</w:t>
      </w:r>
      <w:proofErr w:type="gramEnd"/>
      <w:r>
        <w:rPr>
          <w:rFonts w:ascii="Times New Roman" w:hAnsi="Times New Roman"/>
          <w:color w:val="000000"/>
          <w:sz w:val="28"/>
          <w:szCs w:val="28"/>
        </w:rPr>
        <w:t>ішення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підгот</w:t>
      </w:r>
      <w:proofErr w:type="spellEnd"/>
      <w:r>
        <w:rPr>
          <w:rFonts w:ascii="Times New Roman" w:hAnsi="Times New Roman"/>
          <w:color w:val="000000"/>
          <w:sz w:val="28"/>
          <w:szCs w:val="28"/>
          <w:lang w:val="uk-UA"/>
        </w:rPr>
        <w:t>о</w:t>
      </w:r>
      <w:r>
        <w:rPr>
          <w:rFonts w:ascii="Times New Roman" w:hAnsi="Times New Roman"/>
          <w:color w:val="000000"/>
          <w:sz w:val="28"/>
          <w:szCs w:val="28"/>
        </w:rPr>
        <w:t>в</w:t>
      </w:r>
      <w:proofErr w:type="spellStart"/>
      <w:r>
        <w:rPr>
          <w:rFonts w:ascii="Times New Roman" w:hAnsi="Times New Roman"/>
          <w:color w:val="000000"/>
          <w:sz w:val="28"/>
          <w:szCs w:val="28"/>
          <w:lang w:val="uk-UA"/>
        </w:rPr>
        <w:t>лено</w:t>
      </w:r>
      <w:proofErr w:type="spellEnd"/>
      <w:r>
        <w:rPr>
          <w:rFonts w:ascii="Times New Roman" w:hAnsi="Times New Roman"/>
          <w:color w:val="000000"/>
          <w:sz w:val="28"/>
          <w:szCs w:val="28"/>
        </w:rPr>
        <w:t>:</w:t>
      </w:r>
    </w:p>
    <w:p w:rsidR="00057F43" w:rsidRDefault="00057F43" w:rsidP="00057F43">
      <w:pPr>
        <w:spacing w:after="0" w:line="240" w:lineRule="auto"/>
        <w:rPr>
          <w:rFonts w:ascii="Times New Roman" w:hAnsi="Times New Roman"/>
          <w:color w:val="000000"/>
          <w:sz w:val="28"/>
          <w:szCs w:val="28"/>
          <w:lang w:val="uk-UA"/>
        </w:rPr>
      </w:pPr>
    </w:p>
    <w:p w:rsidR="00057F43" w:rsidRDefault="00057F43" w:rsidP="00057F43">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Депутат  районної ради                                           </w:t>
      </w:r>
      <w:r w:rsidR="00091122">
        <w:rPr>
          <w:rFonts w:ascii="Times New Roman" w:hAnsi="Times New Roman"/>
          <w:bCs/>
          <w:sz w:val="28"/>
          <w:szCs w:val="28"/>
          <w:lang w:val="uk-UA"/>
        </w:rPr>
        <w:t xml:space="preserve">                     </w:t>
      </w:r>
      <w:r>
        <w:rPr>
          <w:rFonts w:ascii="Times New Roman" w:hAnsi="Times New Roman"/>
          <w:bCs/>
          <w:sz w:val="28"/>
          <w:szCs w:val="28"/>
          <w:lang w:val="uk-UA"/>
        </w:rPr>
        <w:t>О.</w:t>
      </w:r>
      <w:r w:rsidR="00091122">
        <w:rPr>
          <w:rFonts w:ascii="Times New Roman" w:hAnsi="Times New Roman"/>
          <w:bCs/>
          <w:sz w:val="28"/>
          <w:szCs w:val="28"/>
          <w:lang w:val="uk-UA"/>
        </w:rPr>
        <w:t xml:space="preserve">С. </w:t>
      </w:r>
      <w:r>
        <w:rPr>
          <w:rFonts w:ascii="Times New Roman" w:hAnsi="Times New Roman"/>
          <w:bCs/>
          <w:sz w:val="28"/>
          <w:szCs w:val="28"/>
          <w:lang w:val="uk-UA"/>
        </w:rPr>
        <w:t xml:space="preserve"> Кузнєцов</w:t>
      </w:r>
    </w:p>
    <w:p w:rsidR="00057F43" w:rsidRDefault="00057F43" w:rsidP="00057F43">
      <w:pPr>
        <w:spacing w:after="0" w:line="240" w:lineRule="auto"/>
        <w:rPr>
          <w:rFonts w:ascii="Times New Roman" w:hAnsi="Times New Roman"/>
          <w:bCs/>
          <w:sz w:val="28"/>
          <w:szCs w:val="28"/>
          <w:lang w:val="uk-UA"/>
        </w:rPr>
      </w:pPr>
    </w:p>
    <w:p w:rsidR="00057F43" w:rsidRDefault="00057F43" w:rsidP="00057F43">
      <w:pPr>
        <w:spacing w:after="0" w:line="240" w:lineRule="auto"/>
        <w:rPr>
          <w:rFonts w:ascii="Times New Roman" w:hAnsi="Times New Roman"/>
          <w:sz w:val="28"/>
          <w:szCs w:val="28"/>
          <w:lang w:val="uk-UA"/>
        </w:rPr>
      </w:pPr>
      <w:r>
        <w:rPr>
          <w:rFonts w:ascii="Times New Roman" w:hAnsi="Times New Roman"/>
          <w:bCs/>
          <w:sz w:val="28"/>
          <w:szCs w:val="28"/>
          <w:lang w:val="uk-UA"/>
        </w:rPr>
        <w:t xml:space="preserve">                                                                                                            </w:t>
      </w:r>
    </w:p>
    <w:p w:rsidR="00057F43" w:rsidRDefault="00057F43"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sz w:val="28"/>
          <w:szCs w:val="28"/>
          <w:lang w:val="uk-UA"/>
        </w:rPr>
      </w:pPr>
    </w:p>
    <w:p w:rsidR="00091122" w:rsidRDefault="00091122" w:rsidP="00057F43">
      <w:pPr>
        <w:tabs>
          <w:tab w:val="left" w:pos="6036"/>
          <w:tab w:val="left" w:pos="6960"/>
        </w:tabs>
        <w:spacing w:after="0" w:line="240" w:lineRule="auto"/>
        <w:jc w:val="center"/>
        <w:rPr>
          <w:rFonts w:ascii="Times New Roman" w:hAnsi="Times New Roman"/>
          <w:b/>
          <w:sz w:val="28"/>
          <w:szCs w:val="28"/>
          <w:lang w:val="uk-UA" w:eastAsia="en-US"/>
        </w:rPr>
      </w:pPr>
    </w:p>
    <w:p w:rsidR="00057F43" w:rsidRDefault="00057F43" w:rsidP="00057F43">
      <w:pPr>
        <w:tabs>
          <w:tab w:val="left" w:pos="6036"/>
          <w:tab w:val="left" w:pos="6960"/>
        </w:tabs>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lastRenderedPageBreak/>
        <w:t>ЗВЕРНЕННЯ</w:t>
      </w:r>
    </w:p>
    <w:p w:rsidR="00057F43" w:rsidRDefault="00057F43" w:rsidP="00057F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депутатів Кременчуцької районної ради Полтавської області до </w:t>
      </w:r>
    </w:p>
    <w:p w:rsidR="00057F43" w:rsidRDefault="00057F43" w:rsidP="00057F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депутатів Полтавської обласної ради</w:t>
      </w:r>
    </w:p>
    <w:p w:rsidR="00057F43" w:rsidRDefault="00057F43" w:rsidP="00057F43">
      <w:pPr>
        <w:spacing w:after="0" w:line="240" w:lineRule="auto"/>
        <w:jc w:val="center"/>
        <w:rPr>
          <w:rFonts w:ascii="Times New Roman" w:hAnsi="Times New Roman"/>
          <w:b/>
          <w:sz w:val="28"/>
          <w:szCs w:val="28"/>
          <w:lang w:val="uk-UA"/>
        </w:rPr>
      </w:pPr>
    </w:p>
    <w:p w:rsidR="00057F43" w:rsidRDefault="00057F43" w:rsidP="00057F43">
      <w:pPr>
        <w:pStyle w:val="a5"/>
        <w:widowControl/>
        <w:spacing w:after="0" w:line="255" w:lineRule="atLeast"/>
        <w:jc w:val="both"/>
        <w:rPr>
          <w:color w:val="000000"/>
          <w:sz w:val="26"/>
          <w:szCs w:val="26"/>
        </w:rPr>
      </w:pPr>
    </w:p>
    <w:p w:rsidR="00057F43" w:rsidRDefault="00057F43" w:rsidP="00057F43">
      <w:pPr>
        <w:spacing w:after="0"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06.03.2017 року на засіданні 14 сесії 7 скликання Полтавської обласної ради було затверджено «Регіональну програму охорони довкілля, раціонального використання природних ресурсів та забезпечення екологічної безпеки з урахування регіональних пріоритетів Полтавської області 2017-2021 роки (Довкілля-2021)». Згідно додатку 2 даної програми пункту 3 (Стратегічна ціль - припинення втрат біологічного та ландшафтного різноманіття формування екологічної мережі), зазначено в </w:t>
      </w:r>
      <w:proofErr w:type="spellStart"/>
      <w:r>
        <w:rPr>
          <w:rFonts w:ascii="Times New Roman" w:hAnsi="Times New Roman" w:cs="Times New Roman"/>
          <w:b/>
          <w:sz w:val="28"/>
          <w:szCs w:val="28"/>
          <w:lang w:val="uk-UA"/>
        </w:rPr>
        <w:t>п.п</w:t>
      </w:r>
      <w:proofErr w:type="spellEnd"/>
      <w:r>
        <w:rPr>
          <w:rFonts w:ascii="Times New Roman" w:hAnsi="Times New Roman" w:cs="Times New Roman"/>
          <w:b/>
          <w:sz w:val="28"/>
          <w:szCs w:val="28"/>
          <w:lang w:val="uk-UA"/>
        </w:rPr>
        <w:t>. 3.1.1</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«Заходи і створення нових, розширення існуючих територій та об’єктів природно заповідного фонду»</w:t>
      </w:r>
      <w:r>
        <w:rPr>
          <w:rFonts w:ascii="Times New Roman" w:hAnsi="Times New Roman" w:cs="Times New Roman"/>
          <w:sz w:val="28"/>
          <w:szCs w:val="28"/>
          <w:lang w:val="uk-UA"/>
        </w:rPr>
        <w:t xml:space="preserve"> по Кременчуцькому району передбачено: </w:t>
      </w:r>
      <w:r>
        <w:rPr>
          <w:rFonts w:ascii="Times New Roman" w:hAnsi="Times New Roman" w:cs="Times New Roman"/>
          <w:b/>
          <w:i/>
          <w:sz w:val="28"/>
          <w:szCs w:val="28"/>
          <w:lang w:val="uk-UA"/>
        </w:rPr>
        <w:t>захід № 9 - розробка документації землеустрою щодо організації та встановлення меж в натурі (на місцевості) Ландшафтного заказника загальнодержавного значення «</w:t>
      </w:r>
      <w:proofErr w:type="spellStart"/>
      <w:r>
        <w:rPr>
          <w:rFonts w:ascii="Times New Roman" w:hAnsi="Times New Roman" w:cs="Times New Roman"/>
          <w:b/>
          <w:i/>
          <w:sz w:val="28"/>
          <w:szCs w:val="28"/>
          <w:lang w:val="uk-UA"/>
        </w:rPr>
        <w:t>Білецьківські</w:t>
      </w:r>
      <w:proofErr w:type="spellEnd"/>
      <w:r>
        <w:rPr>
          <w:rFonts w:ascii="Times New Roman" w:hAnsi="Times New Roman" w:cs="Times New Roman"/>
          <w:b/>
          <w:i/>
          <w:sz w:val="28"/>
          <w:szCs w:val="28"/>
          <w:lang w:val="uk-UA"/>
        </w:rPr>
        <w:t xml:space="preserve"> плавні» (на виконання передбачено кошти в сумі 480 тис. грн.</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та захід № 10</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 Виконання робіт із розробки проекту створення національного природного парку «Середньодніпровські плавні»( на виконання передбачено 200 тис. грн.)</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відповідальним за виконання яких є адміністрація РЛП «Кременчуцькі плавні».; в </w:t>
      </w:r>
      <w:proofErr w:type="spellStart"/>
      <w:r>
        <w:rPr>
          <w:rFonts w:ascii="Times New Roman" w:hAnsi="Times New Roman" w:cs="Times New Roman"/>
          <w:b/>
          <w:sz w:val="28"/>
          <w:szCs w:val="28"/>
          <w:lang w:val="uk-UA"/>
        </w:rPr>
        <w:t>п.п</w:t>
      </w:r>
      <w:proofErr w:type="spellEnd"/>
      <w:r>
        <w:rPr>
          <w:rFonts w:ascii="Times New Roman" w:hAnsi="Times New Roman" w:cs="Times New Roman"/>
          <w:b/>
          <w:sz w:val="28"/>
          <w:szCs w:val="28"/>
          <w:lang w:val="uk-UA"/>
        </w:rPr>
        <w:t>. 3.1.2</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«Заходи з підтримки діяльності національних природних парків, регіональних ландшафтних парків, заказників, ботанічних садів та </w:t>
      </w:r>
      <w:proofErr w:type="spellStart"/>
      <w:r>
        <w:rPr>
          <w:rFonts w:ascii="Times New Roman" w:hAnsi="Times New Roman" w:cs="Times New Roman"/>
          <w:i/>
          <w:sz w:val="28"/>
          <w:szCs w:val="28"/>
          <w:lang w:val="uk-UA"/>
        </w:rPr>
        <w:t>парків-</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памя</w:t>
      </w:r>
      <w:r>
        <w:rPr>
          <w:rFonts w:ascii="Times New Roman" w:eastAsia="Arial Unicode MS" w:hAnsi="Times New Roman" w:cs="Times New Roman"/>
          <w:i/>
          <w:sz w:val="28"/>
          <w:szCs w:val="28"/>
          <w:lang w:val="uk-UA"/>
        </w:rPr>
        <w:t>’</w:t>
      </w:r>
      <w:r>
        <w:rPr>
          <w:rFonts w:ascii="Times New Roman" w:hAnsi="Times New Roman" w:cs="Times New Roman"/>
          <w:i/>
          <w:sz w:val="28"/>
          <w:szCs w:val="28"/>
          <w:lang w:val="uk-UA"/>
        </w:rPr>
        <w:t>ток</w:t>
      </w:r>
      <w:proofErr w:type="spellEnd"/>
      <w:r>
        <w:rPr>
          <w:rFonts w:ascii="Times New Roman" w:hAnsi="Times New Roman" w:cs="Times New Roman"/>
          <w:i/>
          <w:sz w:val="28"/>
          <w:szCs w:val="28"/>
          <w:lang w:val="uk-UA"/>
        </w:rPr>
        <w:t xml:space="preserve"> садово-паркового мистецтва», </w:t>
      </w:r>
      <w:r>
        <w:rPr>
          <w:rFonts w:ascii="Times New Roman" w:hAnsi="Times New Roman" w:cs="Times New Roman"/>
          <w:b/>
          <w:sz w:val="28"/>
          <w:szCs w:val="28"/>
          <w:lang w:val="uk-UA"/>
        </w:rPr>
        <w:t xml:space="preserve">захід № 13  - </w:t>
      </w:r>
      <w:r>
        <w:rPr>
          <w:rFonts w:ascii="Times New Roman" w:hAnsi="Times New Roman" w:cs="Times New Roman"/>
          <w:b/>
          <w:i/>
          <w:sz w:val="28"/>
          <w:szCs w:val="28"/>
          <w:lang w:val="uk-UA"/>
        </w:rPr>
        <w:t xml:space="preserve">Розробка проекту організації території Кременчуцькі плавні, охорони, відтворення та рекреаційного використання його природних комплексів та об’єктів (на виконання передбачено кошти в сумі 400 </w:t>
      </w:r>
      <w:proofErr w:type="spellStart"/>
      <w:r>
        <w:rPr>
          <w:rFonts w:ascii="Times New Roman" w:hAnsi="Times New Roman" w:cs="Times New Roman"/>
          <w:b/>
          <w:i/>
          <w:sz w:val="28"/>
          <w:szCs w:val="28"/>
          <w:lang w:val="uk-UA"/>
        </w:rPr>
        <w:t>тис.грн</w:t>
      </w:r>
      <w:proofErr w:type="spellEnd"/>
      <w:r>
        <w:rPr>
          <w:rFonts w:ascii="Times New Roman" w:hAnsi="Times New Roman" w:cs="Times New Roman"/>
          <w:b/>
          <w:i/>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відповідальним за виконання якого є адміністрація РЛП «Кременчуцькі плавні»</w:t>
      </w:r>
      <w:r>
        <w:rPr>
          <w:rFonts w:ascii="Times New Roman" w:hAnsi="Times New Roman" w:cs="Times New Roman"/>
          <w:b/>
          <w:sz w:val="28"/>
          <w:szCs w:val="28"/>
          <w:lang w:val="uk-UA"/>
        </w:rPr>
        <w:t xml:space="preserve">. </w:t>
      </w:r>
    </w:p>
    <w:p w:rsidR="00057F43" w:rsidRDefault="00057F43" w:rsidP="00057F43">
      <w:pPr>
        <w:spacing w:after="0" w:line="240" w:lineRule="auto"/>
        <w:ind w:firstLine="708"/>
        <w:contextualSpacing/>
        <w:jc w:val="both"/>
        <w:rPr>
          <w:b/>
          <w:sz w:val="28"/>
          <w:szCs w:val="28"/>
          <w:lang w:val="uk-UA"/>
        </w:rPr>
      </w:pPr>
      <w:r>
        <w:rPr>
          <w:rFonts w:ascii="Times New Roman" w:hAnsi="Times New Roman" w:cs="Times New Roman"/>
          <w:b/>
          <w:sz w:val="28"/>
          <w:szCs w:val="28"/>
          <w:lang w:val="uk-UA"/>
        </w:rPr>
        <w:t xml:space="preserve">Враховуючи вище вказане звертаємось до Вас, шановні депутати, з проханням внести зміни до Програми «Довкілля – 2021», затвердженої рішенням 14 сесії 7 скликання Полтавської обласної ради від 06.03.2017 року, а саме виключити вище зазначені заходи. </w:t>
      </w:r>
    </w:p>
    <w:p w:rsidR="00057F43" w:rsidRDefault="00057F43" w:rsidP="00057F43">
      <w:pPr>
        <w:spacing w:after="0" w:line="240" w:lineRule="auto"/>
        <w:ind w:firstLine="708"/>
        <w:contextualSpacing/>
        <w:jc w:val="both"/>
        <w:rPr>
          <w:sz w:val="28"/>
          <w:szCs w:val="28"/>
          <w:lang w:val="uk-UA"/>
        </w:rPr>
      </w:pPr>
      <w:r>
        <w:rPr>
          <w:rFonts w:ascii="Times New Roman" w:hAnsi="Times New Roman" w:cs="Times New Roman"/>
          <w:b/>
          <w:sz w:val="28"/>
          <w:szCs w:val="28"/>
          <w:lang w:val="uk-UA"/>
        </w:rPr>
        <w:t xml:space="preserve">А також просимо </w:t>
      </w:r>
      <w:r>
        <w:rPr>
          <w:rFonts w:ascii="Times New Roman" w:hAnsi="Times New Roman" w:cs="Times New Roman"/>
          <w:b/>
          <w:sz w:val="32"/>
          <w:szCs w:val="32"/>
          <w:u w:val="single"/>
          <w:lang w:val="uk-UA"/>
        </w:rPr>
        <w:t>не вносити</w:t>
      </w:r>
      <w:r>
        <w:rPr>
          <w:rFonts w:ascii="Times New Roman" w:hAnsi="Times New Roman" w:cs="Times New Roman"/>
          <w:b/>
          <w:sz w:val="28"/>
          <w:szCs w:val="28"/>
          <w:lang w:val="uk-UA"/>
        </w:rPr>
        <w:t xml:space="preserve"> зміни до рішення Полтавської обласної ради від 12 липня 2001 року 18 сесії 23 скликання «Про організацію регіонального ландшафтного парку «Кременчуцькі плавні» та затвердження проекту його створення», які передбачені проектом рішення Полтавської обласної ради «Про внесення змін до рішення від 12 липня 2001 року 18 сесії 23 скликання «Про організацію регіонального ландшафтного парку «Кременчуцькі плавні» та затвердження проекту його створення, а саме</w:t>
      </w:r>
      <w:r>
        <w:rPr>
          <w:sz w:val="28"/>
          <w:szCs w:val="28"/>
          <w:lang w:val="uk-UA"/>
        </w:rPr>
        <w:t>:</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1. Внести зміни до рішення від 12 липня 2001 року вісімнадцятої сесії третього скликання Полтавської обласної ради «Про організацію регіонального ландшафтного парку "Кременчуцькі плавні" та затвердження проекту його створення»:</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1.1. Доповнити пункт перший Рішення від 12 липня 2001 року абзацом: «На підставі норм частини третьої статті 53 Закону України "Про </w:t>
      </w:r>
      <w:proofErr w:type="spellStart"/>
      <w:r>
        <w:rPr>
          <w:rFonts w:ascii="Times New Roman" w:hAnsi="Times New Roman" w:cs="Times New Roman"/>
          <w:i/>
          <w:sz w:val="28"/>
          <w:szCs w:val="28"/>
          <w:lang w:val="uk-UA"/>
        </w:rPr>
        <w:t>природно-</w:t>
      </w:r>
      <w:proofErr w:type="spellEnd"/>
      <w:r>
        <w:rPr>
          <w:rFonts w:ascii="Times New Roman" w:hAnsi="Times New Roman" w:cs="Times New Roman"/>
          <w:i/>
          <w:sz w:val="28"/>
          <w:szCs w:val="28"/>
          <w:lang w:val="uk-UA"/>
        </w:rPr>
        <w:t xml:space="preserve"> заповідний фонд України"», засновником регіонального ландшафтного парку "Кременчуцькі плавні" є Полтавська обласна рада."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rPr>
        <w:t xml:space="preserve">1.2. Пункт </w:t>
      </w:r>
      <w:proofErr w:type="spellStart"/>
      <w:r>
        <w:rPr>
          <w:rFonts w:ascii="Times New Roman" w:hAnsi="Times New Roman" w:cs="Times New Roman"/>
          <w:i/>
          <w:sz w:val="28"/>
          <w:szCs w:val="28"/>
        </w:rPr>
        <w:t>третій</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ішення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від</w:t>
      </w:r>
      <w:proofErr w:type="spellEnd"/>
      <w:r>
        <w:rPr>
          <w:rFonts w:ascii="Times New Roman" w:hAnsi="Times New Roman" w:cs="Times New Roman"/>
          <w:i/>
          <w:sz w:val="28"/>
          <w:szCs w:val="28"/>
        </w:rPr>
        <w:t xml:space="preserve"> 12 </w:t>
      </w:r>
      <w:proofErr w:type="spellStart"/>
      <w:r>
        <w:rPr>
          <w:rFonts w:ascii="Times New Roman" w:hAnsi="Times New Roman" w:cs="Times New Roman"/>
          <w:i/>
          <w:sz w:val="28"/>
          <w:szCs w:val="28"/>
        </w:rPr>
        <w:t>липня</w:t>
      </w:r>
      <w:proofErr w:type="spellEnd"/>
      <w:r>
        <w:rPr>
          <w:rFonts w:ascii="Times New Roman" w:hAnsi="Times New Roman" w:cs="Times New Roman"/>
          <w:i/>
          <w:sz w:val="28"/>
          <w:szCs w:val="28"/>
        </w:rPr>
        <w:t xml:space="preserve"> 2001 року </w:t>
      </w:r>
      <w:proofErr w:type="spellStart"/>
      <w:r>
        <w:rPr>
          <w:rFonts w:ascii="Times New Roman" w:hAnsi="Times New Roman" w:cs="Times New Roman"/>
          <w:i/>
          <w:sz w:val="28"/>
          <w:szCs w:val="28"/>
        </w:rPr>
        <w:t>викласти</w:t>
      </w:r>
      <w:proofErr w:type="spellEnd"/>
      <w:r>
        <w:rPr>
          <w:rFonts w:ascii="Times New Roman" w:hAnsi="Times New Roman" w:cs="Times New Roman"/>
          <w:i/>
          <w:sz w:val="28"/>
          <w:szCs w:val="28"/>
        </w:rPr>
        <w:t xml:space="preserve"> у </w:t>
      </w:r>
      <w:proofErr w:type="spellStart"/>
      <w:r>
        <w:rPr>
          <w:rFonts w:ascii="Times New Roman" w:hAnsi="Times New Roman" w:cs="Times New Roman"/>
          <w:i/>
          <w:sz w:val="28"/>
          <w:szCs w:val="28"/>
        </w:rPr>
        <w:t>такій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редакції</w:t>
      </w:r>
      <w:proofErr w:type="spellEnd"/>
      <w:r>
        <w:rPr>
          <w:rFonts w:ascii="Times New Roman" w:hAnsi="Times New Roman" w:cs="Times New Roman"/>
          <w:i/>
          <w:sz w:val="28"/>
          <w:szCs w:val="28"/>
        </w:rPr>
        <w:t xml:space="preserve">: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"3. Виконкому Кременчуцької міської ради та Кременчуцькій районній державній адміністрації: а) зареєструвати юридичну особу "Регіональний ландшафтний парк "Кременчуцькі плавні";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б) створити спеціальну адміністрацію регіонального ландшафтного парку "Кременчуцькі плавні";2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 визначити місце розташування юридичної особи "Регіональний ландшафтний парк "Кременчуцькі плавні" і надати службове приміщення для офісу і ведення діяльності.".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rPr>
        <w:t xml:space="preserve">1.3. </w:t>
      </w:r>
      <w:proofErr w:type="spellStart"/>
      <w:r>
        <w:rPr>
          <w:rFonts w:ascii="Times New Roman" w:hAnsi="Times New Roman" w:cs="Times New Roman"/>
          <w:i/>
          <w:sz w:val="28"/>
          <w:szCs w:val="28"/>
        </w:rPr>
        <w:t>Доповнити</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ішення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від</w:t>
      </w:r>
      <w:proofErr w:type="spellEnd"/>
      <w:r>
        <w:rPr>
          <w:rFonts w:ascii="Times New Roman" w:hAnsi="Times New Roman" w:cs="Times New Roman"/>
          <w:i/>
          <w:sz w:val="28"/>
          <w:szCs w:val="28"/>
        </w:rPr>
        <w:t xml:space="preserve"> 12 </w:t>
      </w:r>
      <w:proofErr w:type="spellStart"/>
      <w:r>
        <w:rPr>
          <w:rFonts w:ascii="Times New Roman" w:hAnsi="Times New Roman" w:cs="Times New Roman"/>
          <w:i/>
          <w:sz w:val="28"/>
          <w:szCs w:val="28"/>
        </w:rPr>
        <w:t>липня</w:t>
      </w:r>
      <w:proofErr w:type="spellEnd"/>
      <w:r>
        <w:rPr>
          <w:rFonts w:ascii="Times New Roman" w:hAnsi="Times New Roman" w:cs="Times New Roman"/>
          <w:i/>
          <w:sz w:val="28"/>
          <w:szCs w:val="28"/>
        </w:rPr>
        <w:t xml:space="preserve"> 2001 року пунктом 3.1. такого </w:t>
      </w:r>
      <w:proofErr w:type="spellStart"/>
      <w:r>
        <w:rPr>
          <w:rFonts w:ascii="Times New Roman" w:hAnsi="Times New Roman" w:cs="Times New Roman"/>
          <w:i/>
          <w:sz w:val="28"/>
          <w:szCs w:val="28"/>
        </w:rPr>
        <w:t>змісту</w:t>
      </w:r>
      <w:proofErr w:type="spellEnd"/>
      <w:r>
        <w:rPr>
          <w:rFonts w:ascii="Times New Roman" w:hAnsi="Times New Roman" w:cs="Times New Roman"/>
          <w:i/>
          <w:sz w:val="28"/>
          <w:szCs w:val="28"/>
        </w:rPr>
        <w:t xml:space="preserve">: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rPr>
        <w:t xml:space="preserve">"3.1. </w:t>
      </w:r>
      <w:proofErr w:type="spellStart"/>
      <w:r>
        <w:rPr>
          <w:rFonts w:ascii="Times New Roman" w:hAnsi="Times New Roman" w:cs="Times New Roman"/>
          <w:i/>
          <w:sz w:val="28"/>
          <w:szCs w:val="28"/>
        </w:rPr>
        <w:t>Встановити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що</w:t>
      </w:r>
      <w:proofErr w:type="spellEnd"/>
      <w:r>
        <w:rPr>
          <w:rFonts w:ascii="Times New Roman" w:hAnsi="Times New Roman" w:cs="Times New Roman"/>
          <w:i/>
          <w:sz w:val="28"/>
          <w:szCs w:val="28"/>
        </w:rPr>
        <w:t xml:space="preserve">: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rPr>
        <w:t xml:space="preserve">а) </w:t>
      </w:r>
      <w:proofErr w:type="spellStart"/>
      <w:r>
        <w:rPr>
          <w:rFonts w:ascii="Times New Roman" w:hAnsi="Times New Roman" w:cs="Times New Roman"/>
          <w:i/>
          <w:sz w:val="28"/>
          <w:szCs w:val="28"/>
        </w:rPr>
        <w:t>Кременчуцька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районна</w:t>
      </w:r>
      <w:proofErr w:type="spellEnd"/>
      <w:r>
        <w:rPr>
          <w:rFonts w:ascii="Times New Roman" w:hAnsi="Times New Roman" w:cs="Times New Roman"/>
          <w:i/>
          <w:sz w:val="28"/>
          <w:szCs w:val="28"/>
        </w:rPr>
        <w:t xml:space="preserve"> рада </w:t>
      </w:r>
      <w:proofErr w:type="spellStart"/>
      <w:r>
        <w:rPr>
          <w:rFonts w:ascii="Times New Roman" w:hAnsi="Times New Roman" w:cs="Times New Roman"/>
          <w:i/>
          <w:sz w:val="28"/>
          <w:szCs w:val="28"/>
        </w:rPr>
        <w:t>Полтавської</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області</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здійснює</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адміністративне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управління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юридичною</w:t>
      </w:r>
      <w:proofErr w:type="spellEnd"/>
      <w:r>
        <w:rPr>
          <w:rFonts w:ascii="Times New Roman" w:hAnsi="Times New Roman" w:cs="Times New Roman"/>
          <w:i/>
          <w:sz w:val="28"/>
          <w:szCs w:val="28"/>
        </w:rPr>
        <w:t xml:space="preserve"> особою "</w:t>
      </w:r>
      <w:proofErr w:type="spellStart"/>
      <w:r>
        <w:rPr>
          <w:rFonts w:ascii="Times New Roman" w:hAnsi="Times New Roman" w:cs="Times New Roman"/>
          <w:i/>
          <w:sz w:val="28"/>
          <w:szCs w:val="28"/>
        </w:rPr>
        <w:t>Регіональний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ландшафтний</w:t>
      </w:r>
      <w:proofErr w:type="spellEnd"/>
      <w:r>
        <w:rPr>
          <w:rFonts w:ascii="Times New Roman" w:hAnsi="Times New Roman" w:cs="Times New Roman"/>
          <w:i/>
          <w:sz w:val="28"/>
          <w:szCs w:val="28"/>
        </w:rPr>
        <w:t xml:space="preserve"> парк "</w:t>
      </w:r>
      <w:proofErr w:type="spellStart"/>
      <w:r>
        <w:rPr>
          <w:rFonts w:ascii="Times New Roman" w:hAnsi="Times New Roman" w:cs="Times New Roman"/>
          <w:i/>
          <w:sz w:val="28"/>
          <w:szCs w:val="28"/>
        </w:rPr>
        <w:t>Кременчуцькі</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плавні</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і</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є</w:t>
      </w:r>
      <w:proofErr w:type="spellEnd"/>
      <w:r>
        <w:rPr>
          <w:rFonts w:ascii="Times New Roman" w:hAnsi="Times New Roman" w:cs="Times New Roman"/>
          <w:i/>
          <w:sz w:val="28"/>
          <w:szCs w:val="28"/>
        </w:rPr>
        <w:t xml:space="preserve"> стороною трудового контракту </w:t>
      </w:r>
      <w:proofErr w:type="spellStart"/>
      <w:r>
        <w:rPr>
          <w:rFonts w:ascii="Times New Roman" w:hAnsi="Times New Roman" w:cs="Times New Roman"/>
          <w:i/>
          <w:sz w:val="28"/>
          <w:szCs w:val="28"/>
        </w:rPr>
        <w:t>з</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керівником</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регіонального</w:t>
      </w:r>
      <w:proofErr w:type="spellEnd"/>
      <w:r>
        <w:rPr>
          <w:rFonts w:ascii="Times New Roman" w:hAnsi="Times New Roman" w:cs="Times New Roman"/>
          <w:i/>
          <w:sz w:val="28"/>
          <w:szCs w:val="28"/>
        </w:rPr>
        <w:t xml:space="preserve"> ландшафтного парку "</w:t>
      </w:r>
      <w:proofErr w:type="spellStart"/>
      <w:r>
        <w:rPr>
          <w:rFonts w:ascii="Times New Roman" w:hAnsi="Times New Roman" w:cs="Times New Roman"/>
          <w:i/>
          <w:sz w:val="28"/>
          <w:szCs w:val="28"/>
        </w:rPr>
        <w:t>Кременчуцькі</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плавні</w:t>
      </w:r>
      <w:proofErr w:type="spellEnd"/>
      <w:r>
        <w:rPr>
          <w:rFonts w:ascii="Times New Roman" w:hAnsi="Times New Roman" w:cs="Times New Roman"/>
          <w:i/>
          <w:sz w:val="28"/>
          <w:szCs w:val="28"/>
        </w:rPr>
        <w:t xml:space="preserve">";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б) утримання юридичної особи "Регіональний ландшафтний парк "Кременчуцькі плавні" здійснюється за рахунок видатків з Кременчуцького районного бюджету та з інших джерел, які не заборонені законодавством України.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 фінансування заходів щодо регіонального ландшафтного парку "Кременчуцькі плавні" здійснюється з джерел, які встановлені законодавством.". </w:t>
      </w:r>
    </w:p>
    <w:p w:rsid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rPr>
        <w:t xml:space="preserve">1.4. </w:t>
      </w:r>
      <w:proofErr w:type="spellStart"/>
      <w:r>
        <w:rPr>
          <w:rFonts w:ascii="Times New Roman" w:hAnsi="Times New Roman" w:cs="Times New Roman"/>
          <w:i/>
          <w:sz w:val="28"/>
          <w:szCs w:val="28"/>
        </w:rPr>
        <w:t>Доповнити</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ішення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від</w:t>
      </w:r>
      <w:proofErr w:type="spellEnd"/>
      <w:r>
        <w:rPr>
          <w:rFonts w:ascii="Times New Roman" w:hAnsi="Times New Roman" w:cs="Times New Roman"/>
          <w:i/>
          <w:sz w:val="28"/>
          <w:szCs w:val="28"/>
        </w:rPr>
        <w:t xml:space="preserve"> 12 </w:t>
      </w:r>
      <w:proofErr w:type="spellStart"/>
      <w:r>
        <w:rPr>
          <w:rFonts w:ascii="Times New Roman" w:hAnsi="Times New Roman" w:cs="Times New Roman"/>
          <w:i/>
          <w:sz w:val="28"/>
          <w:szCs w:val="28"/>
        </w:rPr>
        <w:t>липня</w:t>
      </w:r>
      <w:proofErr w:type="spellEnd"/>
      <w:r>
        <w:rPr>
          <w:rFonts w:ascii="Times New Roman" w:hAnsi="Times New Roman" w:cs="Times New Roman"/>
          <w:i/>
          <w:sz w:val="28"/>
          <w:szCs w:val="28"/>
        </w:rPr>
        <w:t xml:space="preserve"> 2001 року пунктом 3.2. такого </w:t>
      </w:r>
      <w:proofErr w:type="spellStart"/>
      <w:r>
        <w:rPr>
          <w:rFonts w:ascii="Times New Roman" w:hAnsi="Times New Roman" w:cs="Times New Roman"/>
          <w:i/>
          <w:sz w:val="28"/>
          <w:szCs w:val="28"/>
        </w:rPr>
        <w:t>змісту</w:t>
      </w:r>
      <w:proofErr w:type="spellEnd"/>
      <w:r>
        <w:rPr>
          <w:rFonts w:ascii="Times New Roman" w:hAnsi="Times New Roman" w:cs="Times New Roman"/>
          <w:i/>
          <w:sz w:val="28"/>
          <w:szCs w:val="28"/>
        </w:rPr>
        <w:t xml:space="preserve">: </w:t>
      </w:r>
    </w:p>
    <w:p w:rsidR="00057F43" w:rsidRPr="00057F43" w:rsidRDefault="00057F43" w:rsidP="00057F43">
      <w:pPr>
        <w:spacing w:after="0" w:line="24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"3.2. Спеціально уповноваженим органом державного управління територією регіонального ландшафтного парку "Кременчуцькі плавні" є Полтавська обласна державна адміністрація, яка може делегувати ці повноваження відповідному структурному підрозділу облдержадміністрації.". </w:t>
      </w:r>
    </w:p>
    <w:p w:rsidR="00057F43" w:rsidRDefault="00057F43" w:rsidP="00057F43">
      <w:pPr>
        <w:spacing w:after="0" w:line="240" w:lineRule="auto"/>
        <w:contextualSpacing/>
        <w:jc w:val="center"/>
        <w:rPr>
          <w:rFonts w:ascii="Times New Roman" w:hAnsi="Times New Roman"/>
          <w:b/>
          <w:sz w:val="28"/>
          <w:szCs w:val="28"/>
          <w:lang w:val="uk-UA"/>
        </w:rPr>
      </w:pPr>
    </w:p>
    <w:p w:rsidR="00057F43" w:rsidRDefault="00057F43" w:rsidP="00057F43">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                                                                       Підтримано рішенням 11 сесії </w:t>
      </w:r>
    </w:p>
    <w:p w:rsidR="00057F43" w:rsidRDefault="00057F43" w:rsidP="00057F43">
      <w:pPr>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                                                      Кременчуцької районної  ради</w:t>
      </w:r>
    </w:p>
    <w:p w:rsidR="00057F43" w:rsidRPr="00057F43" w:rsidRDefault="00057F43" w:rsidP="00057F43">
      <w:pPr>
        <w:spacing w:after="0" w:line="240" w:lineRule="auto"/>
        <w:contextualSpacing/>
        <w:rPr>
          <w:rFonts w:ascii="Times New Roman" w:hAnsi="Times New Roman"/>
          <w:b/>
          <w:sz w:val="28"/>
          <w:szCs w:val="28"/>
        </w:rPr>
      </w:pPr>
      <w:r>
        <w:rPr>
          <w:rFonts w:ascii="Times New Roman" w:hAnsi="Times New Roman"/>
          <w:b/>
          <w:sz w:val="28"/>
          <w:szCs w:val="28"/>
          <w:lang w:val="uk-UA"/>
        </w:rPr>
        <w:t xml:space="preserve">                                                                       7 скликання від «24» березня  2017 р.</w:t>
      </w:r>
    </w:p>
    <w:p w:rsidR="00057F43" w:rsidRDefault="00057F43" w:rsidP="00057F43">
      <w:pPr>
        <w:spacing w:after="0" w:line="240" w:lineRule="auto"/>
        <w:contextualSpacing/>
      </w:pPr>
    </w:p>
    <w:p w:rsidR="0066018D" w:rsidRDefault="0066018D"/>
    <w:sectPr w:rsidR="0066018D" w:rsidSect="00057F4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F43"/>
    <w:rsid w:val="00057F43"/>
    <w:rsid w:val="00091122"/>
    <w:rsid w:val="00274E1C"/>
    <w:rsid w:val="0066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1C"/>
  </w:style>
  <w:style w:type="paragraph" w:styleId="1">
    <w:name w:val="heading 1"/>
    <w:basedOn w:val="a"/>
    <w:next w:val="a"/>
    <w:link w:val="10"/>
    <w:uiPriority w:val="99"/>
    <w:qFormat/>
    <w:rsid w:val="00057F43"/>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7F43"/>
    <w:rPr>
      <w:rFonts w:ascii="Times New Roman" w:eastAsia="Times New Roman" w:hAnsi="Times New Roman" w:cs="Times New Roman"/>
      <w:sz w:val="28"/>
      <w:szCs w:val="20"/>
      <w:lang w:val="uk-UA"/>
    </w:rPr>
  </w:style>
  <w:style w:type="character" w:styleId="a3">
    <w:name w:val="Strong"/>
    <w:basedOn w:val="a0"/>
    <w:uiPriority w:val="99"/>
    <w:qFormat/>
    <w:rsid w:val="00057F43"/>
    <w:rPr>
      <w:rFonts w:ascii="Times New Roman" w:hAnsi="Times New Roman" w:cs="Times New Roman" w:hint="default"/>
      <w:b/>
      <w:bCs w:val="0"/>
    </w:rPr>
  </w:style>
  <w:style w:type="paragraph" w:styleId="a4">
    <w:name w:val="Normal (Web)"/>
    <w:basedOn w:val="a"/>
    <w:uiPriority w:val="99"/>
    <w:semiHidden/>
    <w:unhideWhenUsed/>
    <w:rsid w:val="00057F4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057F43"/>
    <w:pPr>
      <w:widowControl w:val="0"/>
      <w:suppressAutoHyphens/>
      <w:spacing w:after="120" w:line="240" w:lineRule="auto"/>
    </w:pPr>
    <w:rPr>
      <w:rFonts w:ascii="Times New Roman" w:eastAsia="SimSun" w:hAnsi="Times New Roman" w:cs="Mangal"/>
      <w:kern w:val="2"/>
      <w:sz w:val="24"/>
      <w:szCs w:val="24"/>
      <w:lang w:val="uk-UA" w:eastAsia="hi-IN" w:bidi="hi-IN"/>
    </w:rPr>
  </w:style>
  <w:style w:type="character" w:customStyle="1" w:styleId="a6">
    <w:name w:val="Основной текст Знак"/>
    <w:basedOn w:val="a0"/>
    <w:link w:val="a5"/>
    <w:uiPriority w:val="99"/>
    <w:semiHidden/>
    <w:rsid w:val="00057F43"/>
    <w:rPr>
      <w:rFonts w:ascii="Times New Roman" w:eastAsia="SimSun" w:hAnsi="Times New Roman" w:cs="Mangal"/>
      <w:kern w:val="2"/>
      <w:sz w:val="24"/>
      <w:szCs w:val="24"/>
      <w:lang w:val="uk-UA" w:eastAsia="hi-IN" w:bidi="hi-IN"/>
    </w:rPr>
  </w:style>
</w:styles>
</file>

<file path=word/webSettings.xml><?xml version="1.0" encoding="utf-8"?>
<w:webSettings xmlns:r="http://schemas.openxmlformats.org/officeDocument/2006/relationships" xmlns:w="http://schemas.openxmlformats.org/wordprocessingml/2006/main">
  <w:divs>
    <w:div w:id="12156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883</Words>
  <Characters>5038</Characters>
  <Application>Microsoft Office Word</Application>
  <DocSecurity>0</DocSecurity>
  <Lines>41</Lines>
  <Paragraphs>11</Paragraphs>
  <ScaleCrop>false</ScaleCrop>
  <Company>Grizli777</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2017-03-27T08:20:00Z</cp:lastPrinted>
  <dcterms:created xsi:type="dcterms:W3CDTF">2017-03-27T07:21:00Z</dcterms:created>
  <dcterms:modified xsi:type="dcterms:W3CDTF">2017-03-27T08:24:00Z</dcterms:modified>
</cp:coreProperties>
</file>