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5C" w:rsidRDefault="00B2609A">
      <w:pPr>
        <w:shd w:val="clear" w:color="auto" w:fill="auto"/>
        <w:jc w:val="right"/>
        <w:textAlignment w:val="auto"/>
        <w:rPr>
          <w:rFonts w:eastAsia="Times New Roman"/>
          <w:b/>
          <w:color w:val="auto"/>
          <w:kern w:val="0"/>
          <w:sz w:val="28"/>
          <w:lang w:val="uk-UA" w:eastAsia="ru-RU" w:bidi="ar-SA"/>
        </w:rPr>
      </w:pPr>
      <w:r>
        <w:rPr>
          <w:rFonts w:eastAsia="Times New Roman"/>
          <w:b/>
          <w:color w:val="auto"/>
          <w:kern w:val="0"/>
          <w:sz w:val="28"/>
          <w:lang w:val="uk-UA" w:eastAsia="ru-RU" w:bidi="ar-SA"/>
        </w:rPr>
        <w:t>ПРОЄКТ</w:t>
      </w:r>
    </w:p>
    <w:p w:rsidR="00AC735C" w:rsidRDefault="00B2609A">
      <w:pPr>
        <w:shd w:val="clear" w:color="auto" w:fill="auto"/>
        <w:jc w:val="center"/>
        <w:textAlignment w:val="auto"/>
        <w:rPr>
          <w:rFonts w:eastAsia="Times New Roman"/>
          <w:b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ru-RU" w:bidi="ar-SA"/>
        </w:rPr>
        <w:t>КРЕМЕНЧУЦЬКА РАЙОННА РАДА</w:t>
      </w:r>
    </w:p>
    <w:p w:rsidR="00AC735C" w:rsidRDefault="00B2609A">
      <w:pPr>
        <w:shd w:val="clear" w:color="auto" w:fill="auto"/>
        <w:jc w:val="center"/>
        <w:textAlignment w:val="auto"/>
        <w:rPr>
          <w:rFonts w:eastAsia="Times New Roman"/>
          <w:b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ru-RU" w:bidi="ar-SA"/>
        </w:rPr>
        <w:t>ПОЛТАВСЬКОЇ ОБЛАСТІ</w:t>
      </w:r>
    </w:p>
    <w:p w:rsidR="00AC735C" w:rsidRDefault="00B2609A">
      <w:pPr>
        <w:shd w:val="clear" w:color="auto" w:fill="auto"/>
        <w:jc w:val="center"/>
        <w:textAlignment w:val="auto"/>
        <w:rPr>
          <w:rFonts w:eastAsia="Times New Roman"/>
          <w:b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ru-RU" w:bidi="ar-SA"/>
        </w:rPr>
        <w:t>(восьма сесія восьмого скликання)</w:t>
      </w:r>
    </w:p>
    <w:p w:rsidR="00AC735C" w:rsidRDefault="00AC735C">
      <w:pPr>
        <w:keepNext/>
        <w:shd w:val="clear" w:color="auto" w:fill="auto"/>
        <w:jc w:val="center"/>
        <w:textAlignment w:val="auto"/>
        <w:outlineLvl w:val="0"/>
        <w:rPr>
          <w:rFonts w:eastAsia="Times New Roman"/>
          <w:b/>
          <w:color w:val="auto"/>
          <w:kern w:val="0"/>
          <w:sz w:val="32"/>
          <w:szCs w:val="32"/>
          <w:lang w:val="uk-UA" w:eastAsia="ru-RU" w:bidi="ar-SA"/>
        </w:rPr>
      </w:pPr>
    </w:p>
    <w:p w:rsidR="00AC735C" w:rsidRDefault="00B2609A">
      <w:pPr>
        <w:keepNext/>
        <w:shd w:val="clear" w:color="auto" w:fill="auto"/>
        <w:jc w:val="center"/>
        <w:textAlignment w:val="auto"/>
        <w:outlineLvl w:val="0"/>
        <w:rPr>
          <w:rFonts w:eastAsia="Times New Roman"/>
          <w:b/>
          <w:color w:val="auto"/>
          <w:kern w:val="0"/>
          <w:sz w:val="32"/>
          <w:szCs w:val="32"/>
          <w:lang w:val="uk-UA" w:eastAsia="ru-RU" w:bidi="ar-SA"/>
        </w:rPr>
      </w:pPr>
      <w:r>
        <w:rPr>
          <w:rFonts w:eastAsia="Times New Roman"/>
          <w:b/>
          <w:color w:val="auto"/>
          <w:kern w:val="0"/>
          <w:sz w:val="32"/>
          <w:szCs w:val="32"/>
          <w:lang w:val="uk-UA" w:eastAsia="ru-RU" w:bidi="ar-SA"/>
        </w:rPr>
        <w:t>РІШЕННЯ</w:t>
      </w:r>
    </w:p>
    <w:p w:rsidR="00AC735C" w:rsidRDefault="00AC735C">
      <w:pPr>
        <w:shd w:val="clear" w:color="auto" w:fill="auto"/>
        <w:jc w:val="center"/>
        <w:textAlignment w:val="auto"/>
        <w:rPr>
          <w:rFonts w:eastAsia="Times New Roman"/>
          <w:color w:val="auto"/>
          <w:kern w:val="0"/>
          <w:sz w:val="28"/>
          <w:lang w:val="uk-UA" w:eastAsia="ru-RU" w:bidi="ar-SA"/>
        </w:rPr>
      </w:pPr>
    </w:p>
    <w:p w:rsidR="00AC735C" w:rsidRDefault="00B2609A">
      <w:pPr>
        <w:shd w:val="clear" w:color="auto" w:fill="auto"/>
        <w:textAlignment w:val="auto"/>
      </w:pPr>
      <w:r>
        <w:rPr>
          <w:rFonts w:eastAsia="SimSun" w:cs="Mangal"/>
          <w:noProof/>
          <w:color w:val="auto"/>
          <w:sz w:val="24"/>
          <w:szCs w:val="24"/>
          <w:lang w:val="uk-UA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672468</wp:posOffset>
                </wp:positionH>
                <wp:positionV relativeFrom="paragraph">
                  <wp:posOffset>191137</wp:posOffset>
                </wp:positionV>
                <wp:extent cx="989966" cy="0"/>
                <wp:effectExtent l="0" t="0" r="0" b="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96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45F4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сполучна лінія 2" o:spid="_x0000_s1026" type="#_x0000_t32" style="position:absolute;margin-left:52.95pt;margin-top:15.05pt;width:77.9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" strokeweight=".26467mm"/>
            </w:pict>
          </mc:Fallback>
        </mc:AlternateContent>
      </w:r>
      <w:r>
        <w:rPr>
          <w:rFonts w:eastAsia="SimSun" w:cs="Mangal"/>
          <w:noProof/>
          <w:color w:val="auto"/>
          <w:sz w:val="24"/>
          <w:szCs w:val="24"/>
          <w:lang w:val="uk-UA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281936</wp:posOffset>
                </wp:positionH>
                <wp:positionV relativeFrom="paragraph">
                  <wp:posOffset>191137</wp:posOffset>
                </wp:positionV>
                <wp:extent cx="247016" cy="0"/>
                <wp:effectExtent l="0" t="0" r="0" b="0"/>
                <wp:wrapNone/>
                <wp:docPr id="3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9C65A" id="Пряма сполучна лінія 1" o:spid="_x0000_s1026" type="#_x0000_t32" style="position:absolute;margin-left:22.2pt;margin-top:15.05pt;width: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" strokeweight=".26467mm"/>
            </w:pict>
          </mc:Fallback>
        </mc:AlternateContent>
      </w:r>
      <w:r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  <w:t>від «   »                         2021р.</w:t>
      </w:r>
    </w:p>
    <w:p w:rsidR="00AC735C" w:rsidRDefault="00B2609A">
      <w:pPr>
        <w:shd w:val="clear" w:color="auto" w:fill="auto"/>
        <w:textAlignment w:val="auto"/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  <w:t xml:space="preserve">         м. Кременчук</w:t>
      </w:r>
    </w:p>
    <w:p w:rsidR="00AC735C" w:rsidRDefault="00AC735C">
      <w:pPr>
        <w:pStyle w:val="Textbody"/>
        <w:jc w:val="center"/>
        <w:rPr>
          <w:lang w:val="uk-UA"/>
        </w:rPr>
      </w:pPr>
    </w:p>
    <w:p w:rsidR="00AC735C" w:rsidRPr="006A664F" w:rsidRDefault="00B2609A" w:rsidP="00980633">
      <w:pPr>
        <w:pStyle w:val="Textbody"/>
        <w:ind w:right="4818"/>
        <w:jc w:val="both"/>
        <w:rPr>
          <w:lang w:val="uk-UA"/>
        </w:rPr>
      </w:pPr>
      <w:r>
        <w:rPr>
          <w:b/>
          <w:bCs/>
          <w:lang w:val="uk-UA"/>
        </w:rPr>
        <w:t xml:space="preserve">Про звернення депутатів Кременчуцької районної ради </w:t>
      </w:r>
      <w:r w:rsidR="006A664F">
        <w:rPr>
          <w:b/>
          <w:bCs/>
          <w:lang w:val="uk-UA"/>
        </w:rPr>
        <w:t>д</w:t>
      </w:r>
      <w:r w:rsidR="006A664F" w:rsidRPr="006A664F">
        <w:rPr>
          <w:b/>
          <w:bCs/>
          <w:lang w:val="uk-UA"/>
        </w:rPr>
        <w:t>о Комітету Верховної Ради України з питань організації державної влади, місцевого самоврядування, регіонального розвитку та містобудування</w:t>
      </w:r>
    </w:p>
    <w:p w:rsidR="00AC735C" w:rsidRDefault="00AC735C">
      <w:pPr>
        <w:pStyle w:val="Textbody"/>
        <w:widowControl w:val="0"/>
        <w:jc w:val="center"/>
        <w:rPr>
          <w:lang w:val="uk-UA"/>
        </w:rPr>
      </w:pPr>
    </w:p>
    <w:p w:rsidR="00AC735C" w:rsidRDefault="00980633">
      <w:pPr>
        <w:pStyle w:val="Textbody"/>
        <w:ind w:firstLine="709"/>
        <w:jc w:val="both"/>
        <w:rPr>
          <w:lang w:val="uk-UA"/>
        </w:rPr>
      </w:pPr>
      <w:r w:rsidRPr="006A664F">
        <w:rPr>
          <w:lang w:val="uk-UA"/>
        </w:rPr>
        <w:t>З метою врегулювання проблемних питань функціонування районних</w:t>
      </w:r>
      <w:r>
        <w:rPr>
          <w:lang w:val="uk-UA"/>
        </w:rPr>
        <w:t xml:space="preserve"> </w:t>
      </w:r>
      <w:r w:rsidRPr="006A664F">
        <w:rPr>
          <w:lang w:val="uk-UA"/>
        </w:rPr>
        <w:t xml:space="preserve">рад у 2022 році, </w:t>
      </w:r>
      <w:r>
        <w:rPr>
          <w:lang w:val="uk-UA"/>
        </w:rPr>
        <w:t>в</w:t>
      </w:r>
      <w:r w:rsidR="00B2609A">
        <w:rPr>
          <w:lang w:val="uk-UA"/>
        </w:rPr>
        <w:t xml:space="preserve">раховуючи </w:t>
      </w:r>
      <w:r w:rsidR="006A664F">
        <w:rPr>
          <w:lang w:val="uk-UA"/>
        </w:rPr>
        <w:t>ситуацію, що склалась в органах місцевого самоврядування</w:t>
      </w:r>
      <w:r>
        <w:rPr>
          <w:lang w:val="uk-UA"/>
        </w:rPr>
        <w:t>, к</w:t>
      </w:r>
      <w:r w:rsidR="006A664F">
        <w:rPr>
          <w:lang w:val="uk-UA"/>
        </w:rPr>
        <w:t xml:space="preserve">еруючись </w:t>
      </w:r>
      <w:r w:rsidRPr="006A664F">
        <w:rPr>
          <w:lang w:val="uk-UA"/>
        </w:rPr>
        <w:t>частинами 1, 3, 4 статті 142, частинами 2, 3 статті</w:t>
      </w:r>
      <w:r>
        <w:rPr>
          <w:lang w:val="uk-UA"/>
        </w:rPr>
        <w:t xml:space="preserve"> </w:t>
      </w:r>
      <w:r w:rsidRPr="006A664F">
        <w:rPr>
          <w:lang w:val="uk-UA"/>
        </w:rPr>
        <w:t>143 Конституції України,</w:t>
      </w:r>
      <w:r>
        <w:rPr>
          <w:lang w:val="uk-UA"/>
        </w:rPr>
        <w:t xml:space="preserve"> </w:t>
      </w:r>
      <w:proofErr w:type="spellStart"/>
      <w:r w:rsidR="00B2609A">
        <w:rPr>
          <w:lang w:val="uk-UA"/>
        </w:rPr>
        <w:t>ст.ст</w:t>
      </w:r>
      <w:proofErr w:type="spellEnd"/>
      <w:r w:rsidR="00B2609A">
        <w:rPr>
          <w:lang w:val="uk-UA"/>
        </w:rPr>
        <w:t xml:space="preserve">. 43, 59 Закону України «Про місцеве самоврядування в Україні», </w:t>
      </w:r>
    </w:p>
    <w:p w:rsidR="006A664F" w:rsidRPr="006A664F" w:rsidRDefault="006A664F" w:rsidP="006A664F">
      <w:pPr>
        <w:pStyle w:val="Textbody"/>
        <w:ind w:firstLine="709"/>
        <w:jc w:val="both"/>
        <w:rPr>
          <w:lang w:val="uk-UA"/>
        </w:rPr>
      </w:pPr>
    </w:p>
    <w:p w:rsidR="006A664F" w:rsidRPr="006A664F" w:rsidRDefault="006A664F" w:rsidP="00980633">
      <w:pPr>
        <w:pStyle w:val="Textbody"/>
        <w:jc w:val="both"/>
        <w:rPr>
          <w:lang w:val="uk-UA"/>
        </w:rPr>
      </w:pPr>
      <w:r w:rsidRPr="006A664F">
        <w:rPr>
          <w:lang w:val="uk-UA"/>
        </w:rPr>
        <w:t>районна рада вирішила:</w:t>
      </w:r>
    </w:p>
    <w:p w:rsidR="006A664F" w:rsidRPr="006A664F" w:rsidRDefault="006A664F" w:rsidP="006A664F">
      <w:pPr>
        <w:pStyle w:val="Textbody"/>
        <w:ind w:firstLine="709"/>
        <w:jc w:val="both"/>
        <w:rPr>
          <w:lang w:val="uk-UA"/>
        </w:rPr>
      </w:pPr>
    </w:p>
    <w:p w:rsidR="006A664F" w:rsidRDefault="006A664F" w:rsidP="00980633">
      <w:pPr>
        <w:pStyle w:val="a9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</w:pPr>
      <w:r w:rsidRPr="006A664F">
        <w:t>Звернутися до Комітету Верховної Ради України з питань організації</w:t>
      </w:r>
      <w:r w:rsidR="00980633">
        <w:t xml:space="preserve"> </w:t>
      </w:r>
      <w:r w:rsidRPr="006A664F">
        <w:t>державної влади, місцевого самоврядування, регіонального розвитку та</w:t>
      </w:r>
      <w:r w:rsidR="00980633">
        <w:t xml:space="preserve"> </w:t>
      </w:r>
      <w:r w:rsidRPr="006A664F">
        <w:t>містобудування щодо невідкладного розгляду питань функціонування районних</w:t>
      </w:r>
      <w:r w:rsidR="00980633">
        <w:t xml:space="preserve"> </w:t>
      </w:r>
      <w:r w:rsidRPr="006A664F">
        <w:t>рад у 2022 році Верховною Радою України (текст звернення додається).</w:t>
      </w:r>
    </w:p>
    <w:p w:rsidR="00980633" w:rsidRPr="006A664F" w:rsidRDefault="00980633" w:rsidP="006A664F">
      <w:pPr>
        <w:pStyle w:val="Textbody"/>
        <w:ind w:firstLine="709"/>
        <w:jc w:val="both"/>
        <w:rPr>
          <w:lang w:val="uk-UA"/>
        </w:rPr>
      </w:pPr>
    </w:p>
    <w:p w:rsidR="00980633" w:rsidRPr="00AC3457" w:rsidRDefault="00980633" w:rsidP="00980633">
      <w:pPr>
        <w:pStyle w:val="a9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AC3457">
        <w:rPr>
          <w:bCs/>
          <w:szCs w:val="28"/>
        </w:rPr>
        <w:t>Контроль за виконанням даного рішення покласти на постійну комісію Кременчуцької районної ради з питань самоврядування, адміністративно-територіального устрою, депутатської діяльності та етики, законності, правопорядку та боротьби з корупцією.</w:t>
      </w:r>
    </w:p>
    <w:p w:rsidR="006A664F" w:rsidRDefault="006A664F" w:rsidP="006A664F">
      <w:pPr>
        <w:pStyle w:val="Textbody"/>
        <w:ind w:firstLine="709"/>
        <w:jc w:val="both"/>
        <w:rPr>
          <w:lang w:val="uk-UA"/>
        </w:rPr>
      </w:pPr>
    </w:p>
    <w:p w:rsidR="00AC735C" w:rsidRDefault="00AC735C">
      <w:pPr>
        <w:pStyle w:val="Textbody"/>
        <w:ind w:firstLine="708"/>
        <w:rPr>
          <w:b/>
          <w:bCs/>
          <w:lang w:val="uk-UA"/>
        </w:rPr>
      </w:pPr>
    </w:p>
    <w:p w:rsidR="00AC735C" w:rsidRDefault="00B2609A">
      <w:pPr>
        <w:pStyle w:val="Textbody"/>
        <w:ind w:firstLine="708"/>
        <w:rPr>
          <w:b/>
          <w:lang w:val="uk-UA"/>
        </w:rPr>
      </w:pPr>
      <w:r>
        <w:rPr>
          <w:b/>
          <w:lang w:val="uk-UA"/>
        </w:rPr>
        <w:t>Голова</w:t>
      </w:r>
    </w:p>
    <w:p w:rsidR="00AC735C" w:rsidRDefault="00B2609A">
      <w:pPr>
        <w:pStyle w:val="Textbody"/>
        <w:rPr>
          <w:b/>
          <w:lang w:val="uk-UA"/>
        </w:rPr>
      </w:pPr>
      <w:r>
        <w:rPr>
          <w:b/>
          <w:lang w:val="uk-UA"/>
        </w:rPr>
        <w:t>районної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Дмитро КОЛОТІЄВСЬКИЙ</w:t>
      </w:r>
    </w:p>
    <w:p w:rsidR="00AC735C" w:rsidRDefault="00AC735C">
      <w:pPr>
        <w:pStyle w:val="Textbody"/>
        <w:jc w:val="center"/>
        <w:rPr>
          <w:bCs/>
          <w:lang w:val="uk-UA"/>
        </w:rPr>
      </w:pPr>
    </w:p>
    <w:p w:rsidR="00AC735C" w:rsidRDefault="00AC735C">
      <w:pPr>
        <w:pStyle w:val="Textbody"/>
        <w:rPr>
          <w:b/>
          <w:bCs/>
          <w:lang w:val="uk-UA"/>
        </w:rPr>
      </w:pPr>
    </w:p>
    <w:p w:rsidR="00AC735C" w:rsidRDefault="00AC735C">
      <w:pPr>
        <w:pStyle w:val="Textbody"/>
        <w:rPr>
          <w:b/>
          <w:bCs/>
          <w:lang w:val="uk-UA"/>
        </w:rPr>
      </w:pPr>
    </w:p>
    <w:p w:rsidR="00980633" w:rsidRDefault="00980633">
      <w:pPr>
        <w:pStyle w:val="Textbody"/>
        <w:rPr>
          <w:b/>
          <w:bCs/>
          <w:lang w:val="uk-UA"/>
        </w:rPr>
      </w:pPr>
    </w:p>
    <w:p w:rsidR="00AC735C" w:rsidRDefault="00B2609A">
      <w:pPr>
        <w:pStyle w:val="Textbody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ПІДГОТОВЛЕНО:</w:t>
      </w:r>
    </w:p>
    <w:p w:rsidR="00AC735C" w:rsidRDefault="00B2609A">
      <w:pPr>
        <w:pStyle w:val="Textbody"/>
        <w:jc w:val="both"/>
        <w:rPr>
          <w:lang w:val="uk-UA"/>
        </w:rPr>
      </w:pPr>
      <w:r>
        <w:rPr>
          <w:lang w:val="uk-UA"/>
        </w:rPr>
        <w:t xml:space="preserve">Депутати </w:t>
      </w:r>
    </w:p>
    <w:p w:rsidR="002B5917" w:rsidRDefault="00B2609A" w:rsidP="006F6150">
      <w:pPr>
        <w:pStyle w:val="Textbody"/>
        <w:jc w:val="both"/>
        <w:rPr>
          <w:lang w:val="ru-UA"/>
        </w:rPr>
      </w:pPr>
      <w:r>
        <w:rPr>
          <w:lang w:val="uk-UA"/>
        </w:rPr>
        <w:t>Кременчуцької районної ради:</w:t>
      </w:r>
      <w:r w:rsidR="002B5917">
        <w:rPr>
          <w:lang w:val="uk-UA"/>
        </w:rPr>
        <w:tab/>
      </w:r>
      <w:r w:rsidR="002B5917">
        <w:rPr>
          <w:lang w:val="uk-UA"/>
        </w:rPr>
        <w:tab/>
      </w:r>
      <w:r w:rsidR="002B5917">
        <w:rPr>
          <w:lang w:val="uk-UA"/>
        </w:rPr>
        <w:tab/>
      </w:r>
      <w:proofErr w:type="spellStart"/>
      <w:r w:rsidR="002B5917" w:rsidRPr="002B5917">
        <w:rPr>
          <w:lang w:val="ru-UA"/>
        </w:rPr>
        <w:t>Андрій</w:t>
      </w:r>
      <w:proofErr w:type="spellEnd"/>
      <w:r w:rsidR="002B5917" w:rsidRPr="002B5917">
        <w:rPr>
          <w:lang w:val="ru-UA"/>
        </w:rPr>
        <w:t xml:space="preserve"> ДРОФА </w:t>
      </w:r>
    </w:p>
    <w:p w:rsidR="002B5917" w:rsidRDefault="002B5917" w:rsidP="002B5917">
      <w:pPr>
        <w:pStyle w:val="Textbody"/>
        <w:ind w:left="4956" w:firstLine="708"/>
        <w:jc w:val="both"/>
        <w:rPr>
          <w:lang w:val="ru-UA"/>
        </w:rPr>
      </w:pPr>
    </w:p>
    <w:p w:rsidR="006F6150" w:rsidRPr="006F6150" w:rsidRDefault="006F6150" w:rsidP="002B5917">
      <w:pPr>
        <w:pStyle w:val="Textbody"/>
        <w:ind w:left="4956" w:firstLine="708"/>
        <w:jc w:val="both"/>
        <w:rPr>
          <w:lang w:val="uk-UA"/>
        </w:rPr>
      </w:pPr>
      <w:r>
        <w:rPr>
          <w:lang w:val="uk-UA"/>
        </w:rPr>
        <w:t>Анатолій КЛИМЕНКО</w:t>
      </w:r>
    </w:p>
    <w:p w:rsidR="006F6150" w:rsidRDefault="006F6150" w:rsidP="002B5917">
      <w:pPr>
        <w:pStyle w:val="Textbody"/>
        <w:ind w:left="4956" w:firstLine="708"/>
        <w:jc w:val="both"/>
        <w:rPr>
          <w:lang w:val="ru-UA"/>
        </w:rPr>
      </w:pPr>
    </w:p>
    <w:p w:rsidR="00AC735C" w:rsidRDefault="002B5917" w:rsidP="002B5917">
      <w:pPr>
        <w:pStyle w:val="Textbody"/>
        <w:ind w:left="4956" w:firstLine="708"/>
        <w:jc w:val="both"/>
        <w:rPr>
          <w:lang w:val="uk-UA"/>
        </w:rPr>
      </w:pPr>
      <w:r w:rsidRPr="002B5917">
        <w:rPr>
          <w:lang w:val="ru-UA"/>
        </w:rPr>
        <w:t>Олег </w:t>
      </w:r>
      <w:r w:rsidRPr="002B5917">
        <w:rPr>
          <w:lang w:val="ru-UA"/>
        </w:rPr>
        <w:t>ШАПОВАЛ</w:t>
      </w:r>
      <w:bookmarkStart w:id="0" w:name="_GoBack"/>
      <w:bookmarkEnd w:id="0"/>
    </w:p>
    <w:p w:rsidR="002B5917" w:rsidRDefault="002B5917" w:rsidP="002B5917">
      <w:pPr>
        <w:pStyle w:val="Textbody"/>
        <w:ind w:left="4956" w:firstLine="708"/>
        <w:jc w:val="both"/>
        <w:rPr>
          <w:lang w:val="ru-UA"/>
        </w:rPr>
      </w:pPr>
    </w:p>
    <w:p w:rsidR="00AC735C" w:rsidRPr="008D25BB" w:rsidRDefault="00B2609A">
      <w:pPr>
        <w:pStyle w:val="Textbody"/>
        <w:jc w:val="center"/>
        <w:rPr>
          <w:lang w:val="ru-RU"/>
        </w:rPr>
      </w:pPr>
      <w:r>
        <w:rPr>
          <w:b/>
          <w:bCs/>
          <w:lang w:val="uk-UA"/>
        </w:rPr>
        <w:t>ПОГОДЖЕНО:</w:t>
      </w:r>
    </w:p>
    <w:p w:rsidR="00AC735C" w:rsidRDefault="00AC735C">
      <w:pPr>
        <w:pStyle w:val="Textbody"/>
        <w:jc w:val="center"/>
        <w:rPr>
          <w:b/>
          <w:bCs/>
          <w:lang w:val="uk-UA"/>
        </w:rPr>
      </w:pPr>
    </w:p>
    <w:p w:rsidR="00AC735C" w:rsidRDefault="00B2609A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Заступник голови </w:t>
      </w:r>
    </w:p>
    <w:p w:rsidR="00AC735C" w:rsidRDefault="00B2609A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Кременчуцької районної ради</w:t>
      </w:r>
      <w:r>
        <w:rPr>
          <w:rFonts w:eastAsia="Times New Roman"/>
          <w:sz w:val="28"/>
          <w:szCs w:val="28"/>
          <w:lang w:val="uk-UA" w:eastAsia="ru-RU"/>
        </w:rPr>
        <w:tab/>
      </w:r>
      <w:r>
        <w:rPr>
          <w:rFonts w:eastAsia="Times New Roman"/>
          <w:sz w:val="28"/>
          <w:szCs w:val="28"/>
          <w:lang w:val="uk-UA" w:eastAsia="ru-RU"/>
        </w:rPr>
        <w:tab/>
      </w:r>
      <w:r>
        <w:rPr>
          <w:rFonts w:eastAsia="Times New Roman"/>
          <w:sz w:val="28"/>
          <w:szCs w:val="28"/>
          <w:lang w:val="uk-UA" w:eastAsia="ru-RU"/>
        </w:rPr>
        <w:tab/>
        <w:t xml:space="preserve">  Едуард СКЛЯРЕВСЬКИЙ</w:t>
      </w:r>
    </w:p>
    <w:p w:rsidR="00AC735C" w:rsidRDefault="00AC735C">
      <w:pPr>
        <w:rPr>
          <w:rFonts w:eastAsia="Times New Roman"/>
          <w:sz w:val="28"/>
          <w:szCs w:val="28"/>
          <w:lang w:val="uk-UA" w:eastAsia="ru-RU"/>
        </w:rPr>
      </w:pPr>
    </w:p>
    <w:p w:rsidR="00AC735C" w:rsidRDefault="00AC735C">
      <w:pPr>
        <w:rPr>
          <w:rFonts w:eastAsia="Times New Roman"/>
          <w:sz w:val="28"/>
          <w:szCs w:val="28"/>
          <w:lang w:val="uk-UA" w:eastAsia="ru-RU"/>
        </w:rPr>
      </w:pPr>
    </w:p>
    <w:p w:rsidR="00AC735C" w:rsidRDefault="00B2609A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Заступник голови </w:t>
      </w:r>
    </w:p>
    <w:p w:rsidR="00AC735C" w:rsidRDefault="00B2609A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Кременчуцької районної ради                                Олександр КЛИМОВСЬКИХ</w:t>
      </w:r>
    </w:p>
    <w:p w:rsidR="00AC735C" w:rsidRDefault="00AC735C">
      <w:pPr>
        <w:jc w:val="center"/>
        <w:rPr>
          <w:rFonts w:eastAsia="Times New Roman"/>
          <w:sz w:val="28"/>
          <w:szCs w:val="28"/>
          <w:lang w:val="uk-UA" w:eastAsia="ru-RU"/>
        </w:rPr>
      </w:pPr>
    </w:p>
    <w:p w:rsidR="00AC735C" w:rsidRDefault="00AC735C">
      <w:pPr>
        <w:jc w:val="center"/>
        <w:rPr>
          <w:rFonts w:eastAsia="Times New Roman"/>
          <w:sz w:val="28"/>
          <w:szCs w:val="28"/>
          <w:lang w:val="uk-UA" w:eastAsia="uk-UA"/>
        </w:rPr>
      </w:pPr>
    </w:p>
    <w:p w:rsidR="00AC735C" w:rsidRDefault="00B2609A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Заступник голови </w:t>
      </w:r>
    </w:p>
    <w:p w:rsidR="00AC735C" w:rsidRDefault="00B2609A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Кременчуцької районної ради                                Іван ІПАТЕНКО</w:t>
      </w:r>
    </w:p>
    <w:p w:rsidR="00AC735C" w:rsidRDefault="00AC735C">
      <w:pPr>
        <w:pStyle w:val="Standard"/>
        <w:tabs>
          <w:tab w:val="left" w:pos="8310"/>
        </w:tabs>
        <w:jc w:val="both"/>
        <w:rPr>
          <w:lang w:val="uk-UA"/>
        </w:rPr>
      </w:pPr>
    </w:p>
    <w:p w:rsidR="00AC735C" w:rsidRDefault="00AC735C">
      <w:pPr>
        <w:pStyle w:val="Standard"/>
        <w:tabs>
          <w:tab w:val="left" w:pos="8310"/>
        </w:tabs>
        <w:jc w:val="both"/>
        <w:rPr>
          <w:lang w:val="uk-UA"/>
        </w:rPr>
      </w:pPr>
    </w:p>
    <w:p w:rsidR="00AC735C" w:rsidRDefault="00B2609A">
      <w:pPr>
        <w:pStyle w:val="Textbody"/>
        <w:rPr>
          <w:lang w:val="uk-UA"/>
        </w:rPr>
      </w:pPr>
      <w:r>
        <w:rPr>
          <w:lang w:val="uk-UA"/>
        </w:rPr>
        <w:t>Начальник юридичного відділу</w:t>
      </w:r>
    </w:p>
    <w:p w:rsidR="00AC735C" w:rsidRDefault="00B2609A">
      <w:pPr>
        <w:pStyle w:val="Textbody"/>
        <w:rPr>
          <w:lang w:val="uk-UA"/>
        </w:rPr>
      </w:pPr>
      <w:r>
        <w:rPr>
          <w:lang w:val="uk-UA"/>
        </w:rPr>
        <w:t>Кременчуцької районної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Віктор КОЗЛОВСЬКИЙ</w:t>
      </w:r>
    </w:p>
    <w:p w:rsidR="00AC735C" w:rsidRDefault="00AC735C">
      <w:pPr>
        <w:pStyle w:val="Textbody"/>
        <w:rPr>
          <w:lang w:val="uk-UA"/>
        </w:rPr>
      </w:pPr>
    </w:p>
    <w:p w:rsidR="00AC735C" w:rsidRDefault="00AC735C">
      <w:pPr>
        <w:pStyle w:val="Textbody"/>
        <w:rPr>
          <w:lang w:val="uk-UA"/>
        </w:rPr>
      </w:pPr>
    </w:p>
    <w:p w:rsidR="00AC735C" w:rsidRPr="008D25BB" w:rsidRDefault="00B2609A">
      <w:pPr>
        <w:pStyle w:val="Standard"/>
        <w:tabs>
          <w:tab w:val="left" w:pos="8310"/>
        </w:tabs>
        <w:jc w:val="both"/>
        <w:rPr>
          <w:lang w:val="ru-RU"/>
        </w:rPr>
      </w:pPr>
      <w:r>
        <w:rPr>
          <w:color w:val="000000"/>
          <w:sz w:val="28"/>
          <w:szCs w:val="28"/>
          <w:lang w:val="uk-UA" w:eastAsia="uk-UA"/>
        </w:rPr>
        <w:t>Начальник загального відділу</w:t>
      </w:r>
    </w:p>
    <w:p w:rsidR="00AC735C" w:rsidRPr="008D25BB" w:rsidRDefault="00B2609A">
      <w:pPr>
        <w:pStyle w:val="Standard"/>
        <w:tabs>
          <w:tab w:val="left" w:pos="8310"/>
        </w:tabs>
        <w:jc w:val="both"/>
        <w:rPr>
          <w:lang w:val="ru-RU"/>
        </w:rPr>
      </w:pPr>
      <w:r>
        <w:rPr>
          <w:color w:val="000000"/>
          <w:sz w:val="28"/>
          <w:szCs w:val="28"/>
          <w:lang w:val="uk-UA" w:eastAsia="uk-UA"/>
        </w:rPr>
        <w:t>Кременчуцької районної ради                                Світлана ГРИНЬ</w:t>
      </w:r>
    </w:p>
    <w:p w:rsidR="00AC735C" w:rsidRDefault="00AC735C">
      <w:pPr>
        <w:pStyle w:val="Textbody"/>
        <w:rPr>
          <w:color w:val="333333"/>
          <w:lang w:val="uk-UA"/>
        </w:rPr>
      </w:pPr>
    </w:p>
    <w:p w:rsidR="00AC735C" w:rsidRDefault="00AC735C">
      <w:pPr>
        <w:pStyle w:val="Textbody"/>
        <w:rPr>
          <w:color w:val="333333"/>
          <w:lang w:val="uk-UA"/>
        </w:rPr>
      </w:pPr>
    </w:p>
    <w:p w:rsidR="00AC735C" w:rsidRDefault="00AC735C">
      <w:pPr>
        <w:pStyle w:val="Textbody"/>
        <w:rPr>
          <w:color w:val="333333"/>
          <w:lang w:val="uk-UA"/>
        </w:rPr>
      </w:pPr>
    </w:p>
    <w:p w:rsidR="00980633" w:rsidRPr="00980633" w:rsidRDefault="00980633" w:rsidP="00980633">
      <w:pPr>
        <w:shd w:val="clear" w:color="auto" w:fill="auto"/>
        <w:suppressAutoHyphens w:val="0"/>
        <w:autoSpaceDN/>
        <w:textAlignment w:val="auto"/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</w:pPr>
      <w:r w:rsidRPr="00980633"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  <w:t xml:space="preserve">Голова постійної комісії </w:t>
      </w:r>
    </w:p>
    <w:p w:rsidR="00980633" w:rsidRPr="00980633" w:rsidRDefault="00980633" w:rsidP="00980633">
      <w:pPr>
        <w:shd w:val="clear" w:color="auto" w:fill="auto"/>
        <w:suppressAutoHyphens w:val="0"/>
        <w:autoSpaceDN/>
        <w:textAlignment w:val="auto"/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</w:pPr>
      <w:r w:rsidRPr="00980633"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  <w:t xml:space="preserve">Кременчуцької районної ради </w:t>
      </w:r>
    </w:p>
    <w:p w:rsidR="00980633" w:rsidRPr="00980633" w:rsidRDefault="00980633" w:rsidP="00980633">
      <w:pPr>
        <w:shd w:val="clear" w:color="auto" w:fill="auto"/>
        <w:suppressAutoHyphens w:val="0"/>
        <w:autoSpaceDN/>
        <w:textAlignment w:val="auto"/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</w:pPr>
      <w:r w:rsidRPr="00980633"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  <w:t xml:space="preserve">з питань самоврядування, </w:t>
      </w:r>
    </w:p>
    <w:p w:rsidR="00980633" w:rsidRPr="00980633" w:rsidRDefault="00980633" w:rsidP="00980633">
      <w:pPr>
        <w:shd w:val="clear" w:color="auto" w:fill="auto"/>
        <w:suppressAutoHyphens w:val="0"/>
        <w:autoSpaceDN/>
        <w:textAlignment w:val="auto"/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</w:pPr>
      <w:r w:rsidRPr="00980633"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  <w:t xml:space="preserve">адміністративно-територіального </w:t>
      </w:r>
    </w:p>
    <w:p w:rsidR="00980633" w:rsidRPr="00980633" w:rsidRDefault="00980633" w:rsidP="00980633">
      <w:pPr>
        <w:shd w:val="clear" w:color="auto" w:fill="auto"/>
        <w:suppressAutoHyphens w:val="0"/>
        <w:autoSpaceDN/>
        <w:textAlignment w:val="auto"/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</w:pPr>
      <w:r w:rsidRPr="00980633"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  <w:t xml:space="preserve">устрою, депутатської діяльності </w:t>
      </w:r>
    </w:p>
    <w:p w:rsidR="00980633" w:rsidRPr="00980633" w:rsidRDefault="00980633" w:rsidP="00980633">
      <w:pPr>
        <w:shd w:val="clear" w:color="auto" w:fill="auto"/>
        <w:suppressAutoHyphens w:val="0"/>
        <w:autoSpaceDN/>
        <w:textAlignment w:val="auto"/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</w:pPr>
      <w:r w:rsidRPr="00980633"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  <w:t xml:space="preserve">та етики, законності, правопорядку </w:t>
      </w:r>
    </w:p>
    <w:p w:rsidR="00980633" w:rsidRPr="00980633" w:rsidRDefault="00980633" w:rsidP="00980633">
      <w:pPr>
        <w:shd w:val="clear" w:color="auto" w:fill="auto"/>
        <w:suppressAutoHyphens w:val="0"/>
        <w:autoSpaceDN/>
        <w:textAlignment w:val="auto"/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</w:pPr>
      <w:r w:rsidRPr="00980633">
        <w:rPr>
          <w:rFonts w:eastAsia="Times New Roman"/>
          <w:color w:val="auto"/>
          <w:kern w:val="0"/>
          <w:sz w:val="28"/>
          <w:szCs w:val="28"/>
          <w:lang w:val="uk-UA" w:eastAsia="ru-RU" w:bidi="ar-SA"/>
        </w:rPr>
        <w:t>та боротьби з корупцією                                        Сергій ЧИНЧИК</w:t>
      </w:r>
    </w:p>
    <w:sectPr w:rsidR="00980633" w:rsidRPr="00980633">
      <w:headerReference w:type="first" r:id="rId7"/>
      <w:pgSz w:w="11906" w:h="16838"/>
      <w:pgMar w:top="1134" w:right="567" w:bottom="1134" w:left="1701" w:header="39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F41" w:rsidRDefault="00651F41">
      <w:r>
        <w:separator/>
      </w:r>
    </w:p>
  </w:endnote>
  <w:endnote w:type="continuationSeparator" w:id="0">
    <w:p w:rsidR="00651F41" w:rsidRDefault="006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F41" w:rsidRDefault="00651F41">
      <w:r>
        <w:rPr>
          <w:color w:val="000000"/>
        </w:rPr>
        <w:separator/>
      </w:r>
    </w:p>
  </w:footnote>
  <w:footnote w:type="continuationSeparator" w:id="0">
    <w:p w:rsidR="00651F41" w:rsidRDefault="0065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D89" w:rsidRDefault="00B2609A">
    <w:pPr>
      <w:pStyle w:val="a7"/>
      <w:jc w:val="center"/>
    </w:pPr>
    <w:r>
      <w:rPr>
        <w:rFonts w:eastAsia="Times New Roman"/>
        <w:noProof/>
        <w:kern w:val="0"/>
        <w:sz w:val="28"/>
        <w:lang w:val="uk-UA" w:eastAsia="ru-RU"/>
      </w:rPr>
      <w:drawing>
        <wp:inline distT="0" distB="0" distL="0" distR="0">
          <wp:extent cx="419096" cy="676271"/>
          <wp:effectExtent l="0" t="0" r="4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096" cy="676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6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363310"/>
    <w:multiLevelType w:val="multilevel"/>
    <w:tmpl w:val="726E641E"/>
    <w:styleLink w:val="WWNum1"/>
    <w:lvl w:ilvl="0">
      <w:start w:val="1"/>
      <w:numFmt w:val="decimal"/>
      <w:lvlText w:val="%1."/>
      <w:lvlJc w:val="left"/>
      <w:pPr>
        <w:ind w:left="9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34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50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66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" w15:restartNumberingAfterBreak="0">
    <w:nsid w:val="26B80DDD"/>
    <w:multiLevelType w:val="multilevel"/>
    <w:tmpl w:val="2E5A85B6"/>
    <w:styleLink w:val="WWNum2"/>
    <w:lvl w:ilvl="0">
      <w:start w:val="1"/>
      <w:numFmt w:val="decimal"/>
      <w:lvlText w:val="%1."/>
      <w:lvlJc w:val="left"/>
      <w:pPr>
        <w:ind w:left="9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34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50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66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5C"/>
    <w:rsid w:val="002B5917"/>
    <w:rsid w:val="00651F41"/>
    <w:rsid w:val="006A664F"/>
    <w:rsid w:val="006F6150"/>
    <w:rsid w:val="008D25BB"/>
    <w:rsid w:val="00980633"/>
    <w:rsid w:val="00AC735C"/>
    <w:rsid w:val="00B2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7814"/>
  <w15:docId w15:val="{55495A2F-8CE5-42BD-91C0-BED6CBB1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kern w:val="3"/>
        <w:lang w:val="ru-UA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auto"/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cs="Arial Unicode MS"/>
      <w:color w:val="000000"/>
      <w:sz w:val="28"/>
      <w:szCs w:val="28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Верхн./нижн. кол.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Рубрика"/>
    <w:pPr>
      <w:keepNext/>
      <w:suppressAutoHyphens/>
      <w:outlineLvl w:val="0"/>
    </w:pPr>
    <w:rPr>
      <w:rFonts w:eastAsia="Times New Roman"/>
      <w:color w:val="000000"/>
      <w:sz w:val="28"/>
      <w:szCs w:val="28"/>
    </w:r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9">
    <w:name w:val="List Paragraph"/>
    <w:basedOn w:val="a"/>
    <w:uiPriority w:val="34"/>
    <w:qFormat/>
    <w:rsid w:val="00980633"/>
    <w:pPr>
      <w:shd w:val="clear" w:color="auto" w:fill="auto"/>
      <w:suppressAutoHyphens w:val="0"/>
      <w:autoSpaceDN/>
      <w:ind w:left="708"/>
      <w:textAlignment w:val="auto"/>
    </w:pPr>
    <w:rPr>
      <w:rFonts w:eastAsia="Times New Roman"/>
      <w:color w:val="auto"/>
      <w:kern w:val="0"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Husach</dc:creator>
  <cp:lastModifiedBy>Х</cp:lastModifiedBy>
  <cp:revision>3</cp:revision>
  <cp:lastPrinted>2021-09-17T12:37:00Z</cp:lastPrinted>
  <dcterms:created xsi:type="dcterms:W3CDTF">2021-09-17T12:33:00Z</dcterms:created>
  <dcterms:modified xsi:type="dcterms:W3CDTF">2021-09-17T12:46:00Z</dcterms:modified>
</cp:coreProperties>
</file>