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BC" w:rsidRPr="002144BC" w:rsidRDefault="002144BC" w:rsidP="002144BC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44B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144B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КРЕМЕНЧУЦЬКА РАЙОННА РАДА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144B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ПОЛТАВСЬКОЇ ОБЛАСТІ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144B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(восьма сесія восьмого скликання)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144BC" w:rsidRPr="002144BC" w:rsidRDefault="002144BC" w:rsidP="002144BC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</w:pPr>
      <w:r w:rsidRPr="002144BC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РІШЕННЯ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144BC" w:rsidRPr="002144BC" w:rsidRDefault="002144BC" w:rsidP="002144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44BC">
        <w:rPr>
          <w:rFonts w:ascii="Times New Roman" w:eastAsia="SimSun" w:hAnsi="Times New Roman" w:cs="Mangal"/>
          <w:noProof/>
          <w:kern w:val="1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0171" wp14:editId="37FF2FEE">
                <wp:simplePos x="0" y="0"/>
                <wp:positionH relativeFrom="column">
                  <wp:posOffset>339090</wp:posOffset>
                </wp:positionH>
                <wp:positionV relativeFrom="paragraph">
                  <wp:posOffset>200025</wp:posOffset>
                </wp:positionV>
                <wp:extent cx="274320" cy="0"/>
                <wp:effectExtent l="0" t="0" r="0" b="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ACDC6" id="Пряма сполучна ліні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15.75pt" to="4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"/>
            </w:pict>
          </mc:Fallback>
        </mc:AlternateContent>
      </w:r>
      <w:r w:rsidRPr="002144B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від  «   »                    2021р.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44BC">
        <w:rPr>
          <w:rFonts w:ascii="Calibri" w:eastAsia="SimSun" w:hAnsi="Calibri" w:cs="Times New Roman"/>
          <w:noProof/>
          <w:kern w:val="1"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DE9C3F" wp14:editId="1E1CEE1D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0" t="0" r="0" b="0"/>
                <wp:wrapNone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0EF9" id="Пряма сполучна ліні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" o:allowincell="f"/>
            </w:pict>
          </mc:Fallback>
        </mc:AlternateContent>
      </w:r>
      <w:r w:rsidRPr="002144B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м. Кременчук</w:t>
      </w:r>
    </w:p>
    <w:p w:rsidR="002144BC" w:rsidRPr="002144BC" w:rsidRDefault="002144BC" w:rsidP="002144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8C03FA" w:rsidRPr="008C03FA" w:rsidRDefault="002144BC" w:rsidP="002144BC">
      <w:pPr>
        <w:pStyle w:val="a3"/>
        <w:shd w:val="clear" w:color="auto" w:fill="FFFFFF"/>
        <w:spacing w:before="0" w:beforeAutospacing="0" w:after="0" w:afterAutospacing="0" w:line="207" w:lineRule="atLeast"/>
        <w:ind w:right="5243"/>
        <w:jc w:val="both"/>
        <w:rPr>
          <w:b/>
          <w:sz w:val="28"/>
          <w:szCs w:val="28"/>
          <w:bdr w:val="none" w:sz="0" w:space="0" w:color="auto" w:frame="1"/>
        </w:rPr>
      </w:pPr>
      <w:r w:rsidRPr="002144BC">
        <w:rPr>
          <w:b/>
          <w:sz w:val="28"/>
          <w:szCs w:val="28"/>
          <w:lang w:eastAsia="ru-RU"/>
        </w:rPr>
        <w:t xml:space="preserve">Про </w:t>
      </w:r>
      <w:r w:rsidR="00562182" w:rsidRPr="008C03FA">
        <w:rPr>
          <w:b/>
          <w:bCs/>
          <w:sz w:val="28"/>
          <w:szCs w:val="28"/>
          <w:bdr w:val="none" w:sz="0" w:space="0" w:color="auto" w:frame="1"/>
        </w:rPr>
        <w:t>надбавку за вислугу років</w:t>
      </w:r>
      <w:r w:rsidR="008C03FA">
        <w:rPr>
          <w:b/>
          <w:bCs/>
          <w:sz w:val="28"/>
          <w:szCs w:val="28"/>
          <w:bdr w:val="none" w:sz="0" w:space="0" w:color="auto" w:frame="1"/>
        </w:rPr>
        <w:t xml:space="preserve"> заступнику </w:t>
      </w:r>
      <w:r w:rsidR="00562182" w:rsidRPr="008C03FA">
        <w:rPr>
          <w:b/>
          <w:bCs/>
          <w:sz w:val="28"/>
          <w:szCs w:val="28"/>
          <w:bdr w:val="none" w:sz="0" w:space="0" w:color="auto" w:frame="1"/>
        </w:rPr>
        <w:t>голови</w:t>
      </w:r>
      <w:r w:rsidR="00B131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C03FA">
        <w:rPr>
          <w:b/>
          <w:bCs/>
          <w:sz w:val="28"/>
          <w:szCs w:val="28"/>
          <w:bdr w:val="none" w:sz="0" w:space="0" w:color="auto" w:frame="1"/>
        </w:rPr>
        <w:t xml:space="preserve">Кременчуцької </w:t>
      </w:r>
      <w:r w:rsidR="00562182" w:rsidRPr="008C03FA">
        <w:rPr>
          <w:b/>
          <w:bCs/>
          <w:sz w:val="28"/>
          <w:szCs w:val="28"/>
          <w:bdr w:val="none" w:sz="0" w:space="0" w:color="auto" w:frame="1"/>
        </w:rPr>
        <w:t>районної ради</w:t>
      </w:r>
      <w:r w:rsidR="00B131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C03FA">
        <w:rPr>
          <w:b/>
          <w:bCs/>
          <w:sz w:val="28"/>
          <w:szCs w:val="28"/>
          <w:bdr w:val="none" w:sz="0" w:space="0" w:color="auto" w:frame="1"/>
        </w:rPr>
        <w:t>Едуарду СКЛЯРЕВСЬКОМУ</w:t>
      </w:r>
    </w:p>
    <w:p w:rsidR="00562182" w:rsidRPr="00886A59" w:rsidRDefault="00562182" w:rsidP="002144BC">
      <w:pPr>
        <w:pStyle w:val="a3"/>
        <w:shd w:val="clear" w:color="auto" w:fill="FFFFFF"/>
        <w:spacing w:before="0" w:beforeAutospacing="0" w:after="0" w:afterAutospacing="0" w:line="207" w:lineRule="atLeast"/>
        <w:ind w:right="5243"/>
        <w:jc w:val="both"/>
        <w:rPr>
          <w:rFonts w:ascii="Arial" w:hAnsi="Arial" w:cs="Arial"/>
          <w:sz w:val="28"/>
          <w:szCs w:val="28"/>
        </w:rPr>
      </w:pPr>
    </w:p>
    <w:p w:rsidR="00562182" w:rsidRPr="00886A59" w:rsidRDefault="00433AD0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Керуючись</w:t>
      </w:r>
      <w:r w:rsidR="008B3C60">
        <w:rPr>
          <w:sz w:val="28"/>
          <w:szCs w:val="28"/>
          <w:bdr w:val="none" w:sz="0" w:space="0" w:color="auto" w:frame="1"/>
        </w:rPr>
        <w:t xml:space="preserve"> ст.</w:t>
      </w:r>
      <w:r w:rsidR="00562182" w:rsidRPr="00886A59">
        <w:rPr>
          <w:sz w:val="28"/>
          <w:szCs w:val="28"/>
          <w:bdr w:val="none" w:sz="0" w:space="0" w:color="auto" w:frame="1"/>
        </w:rPr>
        <w:t xml:space="preserve"> 43 Закону України «Про місцеве с</w:t>
      </w:r>
      <w:r>
        <w:rPr>
          <w:sz w:val="28"/>
          <w:szCs w:val="28"/>
          <w:bdr w:val="none" w:sz="0" w:space="0" w:color="auto" w:frame="1"/>
        </w:rPr>
        <w:t>амоврядування в Україні», ст.ст. 14,</w:t>
      </w:r>
      <w:r w:rsidR="00562182" w:rsidRPr="00886A59">
        <w:rPr>
          <w:sz w:val="28"/>
          <w:szCs w:val="28"/>
          <w:bdr w:val="none" w:sz="0" w:space="0" w:color="auto" w:frame="1"/>
        </w:rPr>
        <w:t xml:space="preserve"> 22 Закону України «Про службу в органах місц</w:t>
      </w:r>
      <w:r w:rsidR="008B3C60">
        <w:rPr>
          <w:sz w:val="28"/>
          <w:szCs w:val="28"/>
          <w:bdr w:val="none" w:sz="0" w:space="0" w:color="auto" w:frame="1"/>
        </w:rPr>
        <w:t>евого самоврядування», постановою</w:t>
      </w:r>
      <w:r w:rsidR="00562182" w:rsidRPr="00886A59">
        <w:rPr>
          <w:sz w:val="28"/>
          <w:szCs w:val="28"/>
          <w:bdr w:val="none" w:sz="0" w:space="0" w:color="auto" w:frame="1"/>
        </w:rPr>
        <w:t xml:space="preserve">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</w:t>
      </w:r>
      <w:r w:rsidR="00B01D1C">
        <w:rPr>
          <w:sz w:val="28"/>
          <w:szCs w:val="28"/>
          <w:bdr w:val="none" w:sz="0" w:space="0" w:color="auto" w:frame="1"/>
        </w:rPr>
        <w:t>атури, судів та інших органів» та беручи до уваги рекомендації постійної комісії Кременчуцької районної ради з питань бюджету, соціально-економічного розвитку, інвестиційної діяльності та регуляторної політики,</w:t>
      </w: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562182" w:rsidRPr="00886A59" w:rsidRDefault="00562182" w:rsidP="002144BC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86A59">
        <w:rPr>
          <w:sz w:val="28"/>
          <w:szCs w:val="28"/>
          <w:bdr w:val="none" w:sz="0" w:space="0" w:color="auto" w:frame="1"/>
        </w:rPr>
        <w:t>районна рада</w:t>
      </w:r>
      <w:r w:rsidRPr="00886A59">
        <w:rPr>
          <w:sz w:val="28"/>
          <w:szCs w:val="28"/>
        </w:rPr>
        <w:t xml:space="preserve"> вирішила</w:t>
      </w:r>
      <w:r w:rsidRPr="00886A59">
        <w:rPr>
          <w:sz w:val="28"/>
          <w:szCs w:val="28"/>
          <w:bdr w:val="none" w:sz="0" w:space="0" w:color="auto" w:frame="1"/>
        </w:rPr>
        <w:t>:</w:t>
      </w:r>
    </w:p>
    <w:p w:rsidR="00562182" w:rsidRPr="00886A59" w:rsidRDefault="00562182" w:rsidP="005621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2182" w:rsidRPr="00886A59" w:rsidRDefault="00562182" w:rsidP="002144BC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bdr w:val="none" w:sz="0" w:space="0" w:color="auto" w:frame="1"/>
        </w:rPr>
      </w:pPr>
      <w:r w:rsidRPr="00886A59">
        <w:rPr>
          <w:sz w:val="28"/>
          <w:szCs w:val="28"/>
          <w:bdr w:val="none" w:sz="0" w:space="0" w:color="auto" w:frame="1"/>
        </w:rPr>
        <w:t>Встановити С</w:t>
      </w:r>
      <w:r w:rsidR="008C03FA">
        <w:rPr>
          <w:sz w:val="28"/>
          <w:szCs w:val="28"/>
          <w:bdr w:val="none" w:sz="0" w:space="0" w:color="auto" w:frame="1"/>
        </w:rPr>
        <w:t>КЛЯРЕВСЬКОМУ</w:t>
      </w:r>
      <w:r w:rsidRPr="00886A59">
        <w:rPr>
          <w:sz w:val="28"/>
          <w:szCs w:val="28"/>
          <w:bdr w:val="none" w:sz="0" w:space="0" w:color="auto" w:frame="1"/>
        </w:rPr>
        <w:t xml:space="preserve"> Едуарду Івановичу, заступнику голови Кременчуцької районної ради, з </w:t>
      </w:r>
      <w:r w:rsidR="008C03FA">
        <w:rPr>
          <w:sz w:val="28"/>
          <w:szCs w:val="28"/>
          <w:bdr w:val="none" w:sz="0" w:space="0" w:color="auto" w:frame="1"/>
        </w:rPr>
        <w:t>13</w:t>
      </w:r>
      <w:r w:rsidRPr="00886A59">
        <w:rPr>
          <w:sz w:val="28"/>
          <w:szCs w:val="28"/>
          <w:bdr w:val="none" w:sz="0" w:space="0" w:color="auto" w:frame="1"/>
        </w:rPr>
        <w:t xml:space="preserve"> </w:t>
      </w:r>
      <w:r w:rsidR="008C03FA">
        <w:rPr>
          <w:sz w:val="28"/>
          <w:szCs w:val="28"/>
          <w:bdr w:val="none" w:sz="0" w:space="0" w:color="auto" w:frame="1"/>
        </w:rPr>
        <w:t>жовтня 2021</w:t>
      </w:r>
      <w:r w:rsidRPr="00886A59">
        <w:rPr>
          <w:sz w:val="28"/>
          <w:szCs w:val="28"/>
          <w:bdr w:val="none" w:sz="0" w:space="0" w:color="auto" w:frame="1"/>
        </w:rPr>
        <w:t xml:space="preserve"> року щомісячну надбав</w:t>
      </w:r>
      <w:r w:rsidR="008C03FA">
        <w:rPr>
          <w:sz w:val="28"/>
          <w:szCs w:val="28"/>
          <w:bdr w:val="none" w:sz="0" w:space="0" w:color="auto" w:frame="1"/>
        </w:rPr>
        <w:t>ку за вислугу років у розмірі 15</w:t>
      </w:r>
      <w:r w:rsidRPr="00886A59">
        <w:rPr>
          <w:sz w:val="28"/>
          <w:szCs w:val="28"/>
          <w:bdr w:val="none" w:sz="0" w:space="0" w:color="auto" w:frame="1"/>
        </w:rPr>
        <w:t xml:space="preserve"> відсотків до посадового окладу з урахуванням надбавки за ранг посадової особи місцевого самоврядування як такому, стаж служби якого в органах місцевого самоврядування станом на  </w:t>
      </w:r>
      <w:r w:rsidR="008C03FA">
        <w:rPr>
          <w:sz w:val="28"/>
          <w:szCs w:val="28"/>
          <w:bdr w:val="none" w:sz="0" w:space="0" w:color="auto" w:frame="1"/>
        </w:rPr>
        <w:t>13 жовтня 2021</w:t>
      </w:r>
      <w:r w:rsidRPr="00886A59">
        <w:rPr>
          <w:sz w:val="28"/>
          <w:szCs w:val="28"/>
          <w:bdr w:val="none" w:sz="0" w:space="0" w:color="auto" w:frame="1"/>
        </w:rPr>
        <w:t xml:space="preserve"> року</w:t>
      </w:r>
      <w:r w:rsidR="008C03FA">
        <w:rPr>
          <w:sz w:val="28"/>
          <w:szCs w:val="28"/>
          <w:bdr w:val="none" w:sz="0" w:space="0" w:color="auto" w:frame="1"/>
        </w:rPr>
        <w:t xml:space="preserve"> становить </w:t>
      </w:r>
      <w:r w:rsidRPr="00886A59">
        <w:rPr>
          <w:sz w:val="28"/>
          <w:szCs w:val="28"/>
          <w:bdr w:val="none" w:sz="0" w:space="0" w:color="auto" w:frame="1"/>
        </w:rPr>
        <w:t xml:space="preserve"> </w:t>
      </w:r>
      <w:r w:rsidR="008C03FA">
        <w:rPr>
          <w:sz w:val="28"/>
          <w:szCs w:val="28"/>
          <w:bdr w:val="none" w:sz="0" w:space="0" w:color="auto" w:frame="1"/>
        </w:rPr>
        <w:t>5 років</w:t>
      </w:r>
      <w:r w:rsidR="00C4626A">
        <w:rPr>
          <w:sz w:val="28"/>
          <w:szCs w:val="28"/>
          <w:bdr w:val="none" w:sz="0" w:space="0" w:color="auto" w:frame="1"/>
        </w:rPr>
        <w:t xml:space="preserve"> </w:t>
      </w:r>
      <w:r w:rsidR="008C03FA">
        <w:rPr>
          <w:sz w:val="28"/>
          <w:szCs w:val="28"/>
          <w:bdr w:val="none" w:sz="0" w:space="0" w:color="auto" w:frame="1"/>
        </w:rPr>
        <w:t>0 місяців 9 днів</w:t>
      </w:r>
      <w:r w:rsidRPr="00886A59">
        <w:rPr>
          <w:sz w:val="28"/>
          <w:szCs w:val="28"/>
          <w:bdr w:val="none" w:sz="0" w:space="0" w:color="auto" w:frame="1"/>
        </w:rPr>
        <w:t>.</w:t>
      </w:r>
    </w:p>
    <w:p w:rsidR="00562182" w:rsidRPr="00886A59" w:rsidRDefault="00562182" w:rsidP="002144BC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bdr w:val="none" w:sz="0" w:space="0" w:color="auto" w:frame="1"/>
        </w:rPr>
      </w:pPr>
      <w:r w:rsidRPr="00886A59">
        <w:rPr>
          <w:sz w:val="28"/>
          <w:szCs w:val="28"/>
          <w:shd w:val="clear" w:color="auto" w:fill="FFFFFF"/>
        </w:rPr>
        <w:t>Начальнику фінансового відділу районної ради здійснити необхідні розрахунки та проводити оплату праці відповідно до вимог чинного законодавства та цього рішення.</w:t>
      </w:r>
    </w:p>
    <w:p w:rsidR="00562182" w:rsidRPr="002144BC" w:rsidRDefault="008C03FA" w:rsidP="002144BC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Організацію виконання цього рішення покласти на фінансовий відділ Кременчуцької районної ради (Людмилу ШТАНЬКО), к</w:t>
      </w:r>
      <w:r w:rsidR="00562182"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онтроль за </w:t>
      </w:r>
      <w:r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його </w:t>
      </w:r>
      <w:r w:rsidR="00562182"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виконанням </w:t>
      </w:r>
      <w:r w:rsidR="00D91544"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62182"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постійну комісію</w:t>
      </w:r>
      <w:r w:rsidR="00D91544"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Кременчуцької </w:t>
      </w:r>
      <w:r w:rsidR="00562182" w:rsidRPr="002144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районної ради </w:t>
      </w:r>
      <w:r w:rsidR="00562182" w:rsidRPr="002144BC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бюджету, соціально</w:t>
      </w:r>
      <w:r w:rsidR="00886A59" w:rsidRPr="002144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1544" w:rsidRPr="0021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економічного розвитку, регуляторної політики та </w:t>
      </w:r>
      <w:r w:rsidR="00562182" w:rsidRPr="0021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інвестиційної діяльності </w:t>
      </w:r>
      <w:r w:rsidR="00D91544" w:rsidRPr="00214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2182" w:rsidRPr="00886A59" w:rsidRDefault="00562182" w:rsidP="0056218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86A59">
        <w:rPr>
          <w:rStyle w:val="a4"/>
          <w:sz w:val="27"/>
          <w:szCs w:val="27"/>
          <w:bdr w:val="none" w:sz="0" w:space="0" w:color="auto" w:frame="1"/>
        </w:rPr>
        <w:t> </w:t>
      </w:r>
    </w:p>
    <w:p w:rsidR="00562182" w:rsidRPr="00D91544" w:rsidRDefault="00D91544" w:rsidP="00562182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D91544">
        <w:rPr>
          <w:rFonts w:ascii="Times New Roman" w:hAnsi="Times New Roman" w:cs="Times New Roman"/>
          <w:b/>
          <w:sz w:val="28"/>
          <w:szCs w:val="28"/>
        </w:rPr>
        <w:t xml:space="preserve">   Голова</w:t>
      </w:r>
      <w:r w:rsidR="00562182" w:rsidRPr="00D91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182" w:rsidRPr="00D91544" w:rsidRDefault="00D91544" w:rsidP="0056218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1544">
        <w:rPr>
          <w:rFonts w:ascii="Times New Roman" w:hAnsi="Times New Roman" w:cs="Times New Roman"/>
          <w:b/>
          <w:sz w:val="28"/>
          <w:szCs w:val="28"/>
        </w:rPr>
        <w:t>районної ради</w:t>
      </w:r>
      <w:r w:rsidR="00562182" w:rsidRPr="00D915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91544">
        <w:rPr>
          <w:rFonts w:ascii="Times New Roman" w:hAnsi="Times New Roman" w:cs="Times New Roman"/>
          <w:b/>
          <w:sz w:val="28"/>
          <w:szCs w:val="28"/>
        </w:rPr>
        <w:t xml:space="preserve">    Дмитро КОЛОТІЄВСЬКИЙ</w:t>
      </w:r>
    </w:p>
    <w:p w:rsidR="00562182" w:rsidRPr="00886A59" w:rsidRDefault="00562182" w:rsidP="005621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895" w:rsidRPr="00BB0895" w:rsidRDefault="00BB0895" w:rsidP="00BB089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ПІДГОТОВЛЕНО:</w:t>
      </w:r>
    </w:p>
    <w:p w:rsidR="00BB0895" w:rsidRPr="00BB0895" w:rsidRDefault="00BB0895" w:rsidP="00BB089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Начальник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загального</w:t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відділу </w:t>
      </w:r>
    </w:p>
    <w:p w:rsidR="00BB0895" w:rsidRPr="00BB0895" w:rsidRDefault="00BB0895" w:rsidP="001E1908">
      <w:pPr>
        <w:widowControl w:val="0"/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Кременчуцької районної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ради</w:t>
      </w:r>
      <w:r w:rsidR="001E19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Світлана ГРИНЬ</w:t>
      </w:r>
    </w:p>
    <w:p w:rsidR="00BB0895" w:rsidRPr="00BB0895" w:rsidRDefault="00BB0895" w:rsidP="00BB089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BB0895" w:rsidRPr="00BB0895" w:rsidRDefault="00BB0895" w:rsidP="00BB0895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17"/>
          <w:tab w:val="left" w:pos="152"/>
          <w:tab w:val="left" w:pos="522"/>
          <w:tab w:val="left" w:pos="72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B0895" w:rsidRPr="00BB0895" w:rsidRDefault="00BB0895" w:rsidP="00BB0895">
      <w:pPr>
        <w:keepNext/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ar-SA"/>
        </w:rPr>
      </w:pPr>
      <w:r w:rsidRPr="00BB08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ПОГОДЖЕНО:</w:t>
      </w: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ar-SA"/>
        </w:rPr>
      </w:pPr>
    </w:p>
    <w:p w:rsidR="00BB0895" w:rsidRPr="00BB0895" w:rsidRDefault="00BB0895" w:rsidP="00BB0895">
      <w:pPr>
        <w:tabs>
          <w:tab w:val="center" w:pos="4769"/>
        </w:tabs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Заступник голови</w:t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Кремен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чуцької районної ради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Олександр КЛИМОВСЬКИХ</w:t>
      </w: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231C9" w:rsidRDefault="00C231C9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tabs>
          <w:tab w:val="center" w:pos="4769"/>
        </w:tabs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Заступник голови</w:t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Кремен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чуцької районної ради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Іван ІПАТЕНКО</w:t>
      </w: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Керуючий справами</w:t>
      </w: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Кременчуцької районної ради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Володимир САВЧЕНКО</w:t>
      </w: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юридичного відділу</w:t>
      </w: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Креме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нчуцької районної ради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Віктор КОЗЛОВСЬКИЙ</w:t>
      </w: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Начальник фінансового відділу</w:t>
      </w:r>
    </w:p>
    <w:p w:rsid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Кременчуцької районної ради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Людмила ШТАНЬКО</w:t>
      </w:r>
    </w:p>
    <w:p w:rsidR="001E1908" w:rsidRPr="00BB0895" w:rsidRDefault="001E1908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BB0895" w:rsidRPr="00BB0895" w:rsidRDefault="001E1908" w:rsidP="00BB0895">
      <w:pPr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Начальник організаційного відділу</w:t>
      </w:r>
    </w:p>
    <w:p w:rsidR="00BB0895" w:rsidRPr="00BB0895" w:rsidRDefault="001E1908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Кременчуцької районної ради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нна КРУПІНА</w:t>
      </w: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1908" w:rsidRDefault="001E1908" w:rsidP="00BB0895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0895" w:rsidRPr="00BB0895" w:rsidRDefault="00BB0895" w:rsidP="00BB0895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Голова постійної комісії                    </w:t>
      </w:r>
    </w:p>
    <w:p w:rsidR="00BB0895" w:rsidRPr="00BB0895" w:rsidRDefault="00BB0895" w:rsidP="00BB0895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Кременчуцької районної ради </w:t>
      </w:r>
    </w:p>
    <w:p w:rsidR="00BB0895" w:rsidRPr="00BB0895" w:rsidRDefault="00BB0895" w:rsidP="00BB0895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 питань бюджету, соціально-економічного</w:t>
      </w:r>
    </w:p>
    <w:p w:rsidR="00BB0895" w:rsidRPr="00BB0895" w:rsidRDefault="00BB0895" w:rsidP="00BB0895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08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розвитку, регуляторної політики та</w:t>
      </w:r>
    </w:p>
    <w:p w:rsidR="00BB0895" w:rsidRPr="00BB0895" w:rsidRDefault="001E1908" w:rsidP="001E1908">
      <w:pPr>
        <w:widowControl w:val="0"/>
        <w:tabs>
          <w:tab w:val="left" w:pos="5812"/>
          <w:tab w:val="left" w:pos="609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інвестиційної діяльності</w:t>
      </w:r>
      <w:r w:rsidR="00C231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bookmarkStart w:id="0" w:name="_GoBack"/>
      <w:bookmarkEnd w:id="0"/>
      <w:r w:rsidR="00BB0895" w:rsidRPr="00BB08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Микола ГУДИМ</w:t>
      </w:r>
    </w:p>
    <w:sectPr w:rsidR="00BB0895" w:rsidRPr="00BB0895" w:rsidSect="00C231C9">
      <w:headerReference w:type="default" r:id="rId7"/>
      <w:headerReference w:type="first" r:id="rId8"/>
      <w:pgSz w:w="11906" w:h="16838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4E" w:rsidRDefault="00C6224E" w:rsidP="002144BC">
      <w:pPr>
        <w:spacing w:after="0" w:line="240" w:lineRule="auto"/>
      </w:pPr>
      <w:r>
        <w:separator/>
      </w:r>
    </w:p>
  </w:endnote>
  <w:endnote w:type="continuationSeparator" w:id="0">
    <w:p w:rsidR="00C6224E" w:rsidRDefault="00C6224E" w:rsidP="0021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4E" w:rsidRDefault="00C6224E" w:rsidP="002144BC">
      <w:pPr>
        <w:spacing w:after="0" w:line="240" w:lineRule="auto"/>
      </w:pPr>
      <w:r>
        <w:separator/>
      </w:r>
    </w:p>
  </w:footnote>
  <w:footnote w:type="continuationSeparator" w:id="0">
    <w:p w:rsidR="00C6224E" w:rsidRDefault="00C6224E" w:rsidP="0021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BC" w:rsidRDefault="002144BC" w:rsidP="002144BC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1C9" w:rsidRDefault="00C231C9" w:rsidP="00C231C9">
    <w:pPr>
      <w:pStyle w:val="a7"/>
      <w:jc w:val="center"/>
    </w:pPr>
    <w:r w:rsidRPr="00886A59">
      <w:rPr>
        <w:rFonts w:ascii="Times New Roman" w:hAnsi="Times New Roman" w:cs="Times New Roman"/>
        <w:color w:val="333333"/>
        <w:sz w:val="28"/>
        <w:szCs w:val="28"/>
      </w:rPr>
      <w:object w:dxaOrig="1242" w:dyaOrig="1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3pt;height:53.25pt" fillcolor="window">
          <v:imagedata r:id="rId1" o:title=""/>
        </v:shape>
        <o:OLEObject Type="Embed" ProgID="MS_ClipArt_Gallery" ShapeID="_x0000_i1030" DrawAspect="Content" ObjectID="_16940058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color w:val="FF0000"/>
        <w:sz w:val="28"/>
        <w:szCs w:val="28"/>
        <w:lang w:val="uk-UA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color w:val="000000"/>
        <w:sz w:val="28"/>
        <w:szCs w:val="28"/>
        <w:shd w:val="clear" w:color="auto" w:fill="FFFF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5A008B"/>
    <w:multiLevelType w:val="hybridMultilevel"/>
    <w:tmpl w:val="F49EF742"/>
    <w:lvl w:ilvl="0" w:tplc="4F446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8295D"/>
    <w:multiLevelType w:val="hybridMultilevel"/>
    <w:tmpl w:val="11041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82"/>
    <w:rsid w:val="000473DF"/>
    <w:rsid w:val="001E1908"/>
    <w:rsid w:val="002144BC"/>
    <w:rsid w:val="00433AD0"/>
    <w:rsid w:val="004B2128"/>
    <w:rsid w:val="004E1D15"/>
    <w:rsid w:val="00562182"/>
    <w:rsid w:val="005E7402"/>
    <w:rsid w:val="006D487B"/>
    <w:rsid w:val="006F0DD1"/>
    <w:rsid w:val="00886A59"/>
    <w:rsid w:val="008B3C60"/>
    <w:rsid w:val="008C03FA"/>
    <w:rsid w:val="00B01D1C"/>
    <w:rsid w:val="00B1315E"/>
    <w:rsid w:val="00BB0895"/>
    <w:rsid w:val="00C231C9"/>
    <w:rsid w:val="00C4626A"/>
    <w:rsid w:val="00C6224E"/>
    <w:rsid w:val="00D91544"/>
    <w:rsid w:val="00EB108E"/>
    <w:rsid w:val="00F50F0F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0028"/>
  <w15:docId w15:val="{A8FC5845-CC79-4698-BC35-FC353552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18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5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B21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144BC"/>
  </w:style>
  <w:style w:type="paragraph" w:styleId="a9">
    <w:name w:val="footer"/>
    <w:basedOn w:val="a"/>
    <w:link w:val="aa"/>
    <w:uiPriority w:val="99"/>
    <w:unhideWhenUsed/>
    <w:rsid w:val="0021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144BC"/>
  </w:style>
  <w:style w:type="character" w:customStyle="1" w:styleId="30">
    <w:name w:val="Заголовок 3 Знак"/>
    <w:basedOn w:val="a0"/>
    <w:link w:val="3"/>
    <w:semiHidden/>
    <w:rsid w:val="002144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2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</cp:lastModifiedBy>
  <cp:revision>3</cp:revision>
  <cp:lastPrinted>2021-09-23T14:58:00Z</cp:lastPrinted>
  <dcterms:created xsi:type="dcterms:W3CDTF">2021-09-24T13:21:00Z</dcterms:created>
  <dcterms:modified xsi:type="dcterms:W3CDTF">2021-09-24T13:25:00Z</dcterms:modified>
</cp:coreProperties>
</file>